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F8" w:rsidRPr="00947158" w:rsidRDefault="005318F8" w:rsidP="005318F8">
      <w:pPr>
        <w:jc w:val="center"/>
        <w:rPr>
          <w:b/>
          <w:sz w:val="20"/>
          <w:szCs w:val="20"/>
        </w:rPr>
      </w:pPr>
      <w:r w:rsidRPr="00947158">
        <w:rPr>
          <w:b/>
          <w:sz w:val="20"/>
          <w:szCs w:val="20"/>
        </w:rPr>
        <w:t>Д</w:t>
      </w:r>
      <w:r>
        <w:rPr>
          <w:b/>
          <w:sz w:val="20"/>
          <w:szCs w:val="20"/>
        </w:rPr>
        <w:t>ОГОВОР ПОСТАВКИ</w:t>
      </w:r>
      <w:r w:rsidRPr="00947158">
        <w:rPr>
          <w:b/>
          <w:sz w:val="20"/>
          <w:szCs w:val="20"/>
        </w:rPr>
        <w:t xml:space="preserve"> </w:t>
      </w:r>
      <w:r w:rsidR="00CC1BC5">
        <w:rPr>
          <w:b/>
          <w:sz w:val="20"/>
          <w:szCs w:val="20"/>
        </w:rPr>
        <w:t>№</w:t>
      </w:r>
    </w:p>
    <w:p w:rsidR="005318F8" w:rsidRPr="00947158" w:rsidRDefault="005318F8" w:rsidP="005318F8">
      <w:pPr>
        <w:jc w:val="center"/>
        <w:rPr>
          <w:b/>
          <w:sz w:val="20"/>
          <w:szCs w:val="20"/>
        </w:rPr>
      </w:pPr>
    </w:p>
    <w:p w:rsidR="005318F8" w:rsidRPr="00947158" w:rsidRDefault="005318F8" w:rsidP="005318F8">
      <w:pPr>
        <w:rPr>
          <w:sz w:val="20"/>
          <w:szCs w:val="20"/>
        </w:rPr>
      </w:pPr>
      <w:r w:rsidRPr="00947158">
        <w:rPr>
          <w:sz w:val="20"/>
          <w:szCs w:val="20"/>
        </w:rPr>
        <w:t>г. Челябинск</w:t>
      </w:r>
      <w:r w:rsidRPr="00947158">
        <w:rPr>
          <w:sz w:val="20"/>
          <w:szCs w:val="20"/>
        </w:rPr>
        <w:tab/>
      </w:r>
      <w:r w:rsidRPr="00947158">
        <w:rPr>
          <w:sz w:val="20"/>
          <w:szCs w:val="20"/>
        </w:rPr>
        <w:tab/>
      </w:r>
      <w:r w:rsidRPr="00947158">
        <w:rPr>
          <w:sz w:val="20"/>
          <w:szCs w:val="20"/>
        </w:rPr>
        <w:tab/>
      </w:r>
      <w:r w:rsidRPr="00947158">
        <w:rPr>
          <w:sz w:val="20"/>
          <w:szCs w:val="20"/>
        </w:rPr>
        <w:tab/>
      </w:r>
      <w:r w:rsidRPr="00947158">
        <w:rPr>
          <w:sz w:val="20"/>
          <w:szCs w:val="20"/>
        </w:rPr>
        <w:tab/>
      </w:r>
      <w:r w:rsidRPr="00947158">
        <w:rPr>
          <w:sz w:val="20"/>
          <w:szCs w:val="20"/>
        </w:rPr>
        <w:tab/>
      </w:r>
      <w:r w:rsidRPr="00947158">
        <w:rPr>
          <w:sz w:val="20"/>
          <w:szCs w:val="20"/>
        </w:rPr>
        <w:tab/>
      </w:r>
      <w:r w:rsidRPr="00947158">
        <w:rPr>
          <w:sz w:val="20"/>
          <w:szCs w:val="20"/>
        </w:rPr>
        <w:tab/>
      </w:r>
      <w:r w:rsidR="00E92439">
        <w:rPr>
          <w:sz w:val="20"/>
          <w:szCs w:val="20"/>
        </w:rPr>
        <w:tab/>
      </w:r>
      <w:r w:rsidR="00CC1BC5">
        <w:rPr>
          <w:sz w:val="20"/>
          <w:szCs w:val="20"/>
        </w:rPr>
        <w:t xml:space="preserve">          </w:t>
      </w:r>
      <w:r w:rsidR="00E92439">
        <w:rPr>
          <w:sz w:val="20"/>
          <w:szCs w:val="20"/>
        </w:rPr>
        <w:t>«</w:t>
      </w:r>
      <w:r w:rsidR="00D37B72">
        <w:rPr>
          <w:sz w:val="20"/>
          <w:szCs w:val="20"/>
        </w:rPr>
        <w:t>01</w:t>
      </w:r>
      <w:r w:rsidR="00E92439">
        <w:rPr>
          <w:sz w:val="20"/>
          <w:szCs w:val="20"/>
        </w:rPr>
        <w:t>»</w:t>
      </w:r>
      <w:r>
        <w:rPr>
          <w:sz w:val="20"/>
          <w:szCs w:val="20"/>
        </w:rPr>
        <w:t xml:space="preserve"> </w:t>
      </w:r>
      <w:r w:rsidR="00C73991">
        <w:rPr>
          <w:sz w:val="20"/>
          <w:szCs w:val="20"/>
        </w:rPr>
        <w:t>сентября</w:t>
      </w:r>
      <w:r w:rsidR="005A7A1D">
        <w:rPr>
          <w:sz w:val="20"/>
          <w:szCs w:val="20"/>
        </w:rPr>
        <w:t xml:space="preserve"> </w:t>
      </w:r>
      <w:r w:rsidR="00CC1BC5">
        <w:rPr>
          <w:sz w:val="20"/>
          <w:szCs w:val="20"/>
        </w:rPr>
        <w:t xml:space="preserve"> </w:t>
      </w:r>
      <w:r>
        <w:rPr>
          <w:sz w:val="20"/>
          <w:szCs w:val="20"/>
        </w:rPr>
        <w:t>201</w:t>
      </w:r>
      <w:r w:rsidR="00D37B72">
        <w:rPr>
          <w:sz w:val="20"/>
          <w:szCs w:val="20"/>
        </w:rPr>
        <w:t>9</w:t>
      </w:r>
      <w:r w:rsidRPr="00947158">
        <w:rPr>
          <w:sz w:val="20"/>
          <w:szCs w:val="20"/>
        </w:rPr>
        <w:t xml:space="preserve"> г.</w:t>
      </w:r>
    </w:p>
    <w:p w:rsidR="005318F8" w:rsidRPr="00947158" w:rsidRDefault="005318F8" w:rsidP="005318F8">
      <w:pPr>
        <w:ind w:firstLine="720"/>
        <w:jc w:val="both"/>
        <w:rPr>
          <w:sz w:val="20"/>
          <w:szCs w:val="20"/>
        </w:rPr>
      </w:pPr>
    </w:p>
    <w:p w:rsidR="005318F8" w:rsidRPr="00947158" w:rsidRDefault="005318F8" w:rsidP="005318F8">
      <w:pPr>
        <w:tabs>
          <w:tab w:val="left" w:pos="1134"/>
        </w:tabs>
        <w:ind w:firstLine="720"/>
        <w:jc w:val="both"/>
        <w:rPr>
          <w:sz w:val="20"/>
          <w:szCs w:val="20"/>
        </w:rPr>
      </w:pPr>
      <w:r w:rsidRPr="00947158">
        <w:rPr>
          <w:b/>
          <w:sz w:val="20"/>
          <w:szCs w:val="20"/>
        </w:rPr>
        <w:t xml:space="preserve">Общество с ограниченной ответственностью </w:t>
      </w:r>
      <w:r>
        <w:rPr>
          <w:b/>
          <w:sz w:val="20"/>
          <w:szCs w:val="20"/>
        </w:rPr>
        <w:t>«Торговый Дом «</w:t>
      </w:r>
      <w:r w:rsidRPr="00947158">
        <w:rPr>
          <w:b/>
          <w:sz w:val="20"/>
          <w:szCs w:val="20"/>
        </w:rPr>
        <w:t>Технопарк»,</w:t>
      </w:r>
      <w:r w:rsidRPr="00947158">
        <w:rPr>
          <w:sz w:val="20"/>
          <w:szCs w:val="20"/>
        </w:rPr>
        <w:t xml:space="preserve"> именуемое в дальнейшем </w:t>
      </w:r>
      <w:r w:rsidRPr="00947158">
        <w:rPr>
          <w:b/>
          <w:sz w:val="20"/>
          <w:szCs w:val="20"/>
        </w:rPr>
        <w:t>«Поставщик»</w:t>
      </w:r>
      <w:r w:rsidRPr="00947158">
        <w:rPr>
          <w:sz w:val="20"/>
          <w:szCs w:val="20"/>
        </w:rPr>
        <w:t xml:space="preserve">, в лице директора </w:t>
      </w:r>
      <w:r w:rsidRPr="001B1E60">
        <w:rPr>
          <w:b/>
          <w:sz w:val="20"/>
          <w:szCs w:val="20"/>
        </w:rPr>
        <w:t>Рогова Сергея Сергеевича</w:t>
      </w:r>
      <w:r w:rsidRPr="00947158">
        <w:rPr>
          <w:sz w:val="20"/>
          <w:szCs w:val="20"/>
        </w:rPr>
        <w:t>, действующего на основании Устава с одной стороны, и</w:t>
      </w:r>
    </w:p>
    <w:p w:rsidR="005318F8" w:rsidRPr="00947158" w:rsidRDefault="00003D7A" w:rsidP="005318F8">
      <w:pPr>
        <w:tabs>
          <w:tab w:val="left" w:pos="1134"/>
        </w:tabs>
        <w:ind w:firstLine="720"/>
        <w:jc w:val="both"/>
        <w:rPr>
          <w:sz w:val="20"/>
          <w:szCs w:val="20"/>
        </w:rPr>
      </w:pPr>
      <w:r w:rsidRPr="00947158">
        <w:rPr>
          <w:b/>
          <w:sz w:val="20"/>
          <w:szCs w:val="20"/>
        </w:rPr>
        <w:t xml:space="preserve">Общество с ограниченной ответственностью </w:t>
      </w:r>
      <w:r w:rsidR="001B1E60" w:rsidRPr="001B1E60">
        <w:rPr>
          <w:b/>
          <w:color w:val="000000"/>
          <w:sz w:val="20"/>
          <w:szCs w:val="20"/>
        </w:rPr>
        <w:t>«</w:t>
      </w:r>
      <w:r w:rsidR="00C73991">
        <w:rPr>
          <w:b/>
          <w:color w:val="000000"/>
          <w:sz w:val="20"/>
          <w:szCs w:val="20"/>
        </w:rPr>
        <w:t>____________________</w:t>
      </w:r>
      <w:r w:rsidR="001B1E60" w:rsidRPr="001B1E60">
        <w:rPr>
          <w:b/>
          <w:color w:val="000000"/>
          <w:sz w:val="20"/>
          <w:szCs w:val="20"/>
        </w:rPr>
        <w:t>»</w:t>
      </w:r>
      <w:r w:rsidRPr="00947158">
        <w:rPr>
          <w:b/>
          <w:sz w:val="20"/>
          <w:szCs w:val="20"/>
        </w:rPr>
        <w:t>,</w:t>
      </w:r>
      <w:r w:rsidRPr="00947158">
        <w:rPr>
          <w:sz w:val="20"/>
          <w:szCs w:val="20"/>
        </w:rPr>
        <w:t xml:space="preserve"> </w:t>
      </w:r>
      <w:r w:rsidR="005318F8" w:rsidRPr="00947158">
        <w:rPr>
          <w:b/>
          <w:sz w:val="20"/>
          <w:szCs w:val="20"/>
        </w:rPr>
        <w:t xml:space="preserve"> </w:t>
      </w:r>
      <w:r w:rsidR="005318F8" w:rsidRPr="00947158">
        <w:rPr>
          <w:sz w:val="20"/>
          <w:szCs w:val="20"/>
        </w:rPr>
        <w:t xml:space="preserve">именуемое в дальнейшем </w:t>
      </w:r>
      <w:r w:rsidR="005318F8" w:rsidRPr="00947158">
        <w:rPr>
          <w:b/>
          <w:sz w:val="20"/>
          <w:szCs w:val="20"/>
        </w:rPr>
        <w:t>«Покупатель»</w:t>
      </w:r>
      <w:r w:rsidR="005318F8" w:rsidRPr="00947158">
        <w:rPr>
          <w:sz w:val="20"/>
          <w:szCs w:val="20"/>
        </w:rPr>
        <w:t xml:space="preserve">, в лице </w:t>
      </w:r>
      <w:r w:rsidR="00DC64F8">
        <w:rPr>
          <w:sz w:val="20"/>
          <w:szCs w:val="20"/>
        </w:rPr>
        <w:t xml:space="preserve">генерального </w:t>
      </w:r>
      <w:proofErr w:type="spellStart"/>
      <w:r w:rsidR="005318F8" w:rsidRPr="00947158">
        <w:rPr>
          <w:sz w:val="20"/>
          <w:szCs w:val="20"/>
        </w:rPr>
        <w:t>директора</w:t>
      </w:r>
      <w:r w:rsidR="00C73991">
        <w:rPr>
          <w:sz w:val="20"/>
          <w:szCs w:val="20"/>
        </w:rPr>
        <w:t>_______________________</w:t>
      </w:r>
      <w:proofErr w:type="spellEnd"/>
      <w:r w:rsidR="005318F8" w:rsidRPr="00947158">
        <w:rPr>
          <w:sz w:val="20"/>
          <w:szCs w:val="20"/>
        </w:rPr>
        <w:t>, действующего на основании Устава,</w:t>
      </w:r>
      <w:r w:rsidR="005318F8" w:rsidRPr="00947158">
        <w:rPr>
          <w:b/>
          <w:sz w:val="20"/>
          <w:szCs w:val="20"/>
        </w:rPr>
        <w:t xml:space="preserve"> </w:t>
      </w:r>
      <w:r w:rsidR="005318F8" w:rsidRPr="00947158">
        <w:rPr>
          <w:sz w:val="20"/>
          <w:szCs w:val="20"/>
        </w:rPr>
        <w:t>с другой стороны, (в дальнейшем «Стороны») заключили настоящий договор о нижеследующем:</w:t>
      </w:r>
    </w:p>
    <w:p w:rsidR="005318F8" w:rsidRPr="00947158" w:rsidRDefault="005318F8" w:rsidP="005318F8">
      <w:pPr>
        <w:jc w:val="both"/>
        <w:rPr>
          <w:sz w:val="20"/>
          <w:szCs w:val="20"/>
        </w:rPr>
      </w:pPr>
    </w:p>
    <w:p w:rsidR="005318F8" w:rsidRPr="00947158" w:rsidRDefault="005318F8" w:rsidP="005318F8">
      <w:pPr>
        <w:jc w:val="center"/>
        <w:rPr>
          <w:b/>
          <w:sz w:val="20"/>
          <w:szCs w:val="20"/>
        </w:rPr>
      </w:pPr>
      <w:r w:rsidRPr="00947158">
        <w:rPr>
          <w:b/>
          <w:sz w:val="20"/>
          <w:szCs w:val="20"/>
        </w:rPr>
        <w:t>1. Предмет договора.</w:t>
      </w:r>
    </w:p>
    <w:p w:rsidR="005318F8" w:rsidRPr="00947158" w:rsidRDefault="00DC64F8" w:rsidP="005318F8">
      <w:pPr>
        <w:ind w:firstLine="708"/>
        <w:jc w:val="both"/>
        <w:rPr>
          <w:sz w:val="20"/>
          <w:szCs w:val="20"/>
        </w:rPr>
      </w:pPr>
      <w:r>
        <w:rPr>
          <w:sz w:val="20"/>
          <w:szCs w:val="20"/>
        </w:rPr>
        <w:t xml:space="preserve">1.1. </w:t>
      </w:r>
      <w:r w:rsidR="005318F8" w:rsidRPr="00947158">
        <w:rPr>
          <w:sz w:val="20"/>
          <w:szCs w:val="20"/>
        </w:rPr>
        <w:t xml:space="preserve">Поставщик обязуется поставить, а Покупатель принять и оплатить </w:t>
      </w:r>
      <w:r w:rsidR="005318F8">
        <w:rPr>
          <w:sz w:val="20"/>
          <w:szCs w:val="20"/>
        </w:rPr>
        <w:t>железобе</w:t>
      </w:r>
      <w:r w:rsidR="00003D7A">
        <w:rPr>
          <w:sz w:val="20"/>
          <w:szCs w:val="20"/>
        </w:rPr>
        <w:t>тонные изделия</w:t>
      </w:r>
      <w:proofErr w:type="gramStart"/>
      <w:r w:rsidR="00003D7A">
        <w:rPr>
          <w:sz w:val="20"/>
          <w:szCs w:val="20"/>
        </w:rPr>
        <w:t>,</w:t>
      </w:r>
      <w:r w:rsidR="005318F8" w:rsidRPr="00947158">
        <w:rPr>
          <w:sz w:val="20"/>
          <w:szCs w:val="20"/>
        </w:rPr>
        <w:t>(</w:t>
      </w:r>
      <w:proofErr w:type="gramEnd"/>
      <w:r w:rsidR="005318F8" w:rsidRPr="00947158">
        <w:rPr>
          <w:sz w:val="20"/>
          <w:szCs w:val="20"/>
        </w:rPr>
        <w:t xml:space="preserve">далее по тексту - «Товар») на условиях настоящего договора. </w:t>
      </w:r>
    </w:p>
    <w:p w:rsidR="005318F8" w:rsidRPr="00947158" w:rsidRDefault="005318F8" w:rsidP="005318F8">
      <w:pPr>
        <w:ind w:firstLine="708"/>
        <w:jc w:val="both"/>
        <w:rPr>
          <w:sz w:val="20"/>
          <w:szCs w:val="20"/>
        </w:rPr>
      </w:pPr>
      <w:r w:rsidRPr="00947158">
        <w:rPr>
          <w:sz w:val="20"/>
          <w:szCs w:val="20"/>
        </w:rPr>
        <w:t xml:space="preserve">1.2. Ассортимент и количество Товара, а так же </w:t>
      </w:r>
      <w:r w:rsidR="00DC64F8">
        <w:rPr>
          <w:sz w:val="20"/>
          <w:szCs w:val="20"/>
        </w:rPr>
        <w:t>сроки поставки, согласовываются</w:t>
      </w:r>
      <w:r w:rsidRPr="00947158">
        <w:rPr>
          <w:sz w:val="20"/>
          <w:szCs w:val="20"/>
        </w:rPr>
        <w:t xml:space="preserve"> сторонами на основании Заявок Покупателя, с учетом наличия Товара у Поставщика</w:t>
      </w:r>
      <w:r>
        <w:rPr>
          <w:sz w:val="20"/>
          <w:szCs w:val="20"/>
        </w:rPr>
        <w:t>, а также сроков изготовления товара с учетом технических возможностей Поставщика и иных условий</w:t>
      </w:r>
      <w:r w:rsidRPr="00947158">
        <w:rPr>
          <w:sz w:val="20"/>
          <w:szCs w:val="20"/>
        </w:rPr>
        <w:t>. Товар от</w:t>
      </w:r>
      <w:r w:rsidR="00DC64F8">
        <w:rPr>
          <w:sz w:val="20"/>
          <w:szCs w:val="20"/>
        </w:rPr>
        <w:t xml:space="preserve">гружается по цене, указанной в </w:t>
      </w:r>
      <w:r w:rsidRPr="00947158">
        <w:rPr>
          <w:sz w:val="20"/>
          <w:szCs w:val="20"/>
        </w:rPr>
        <w:t>счете-фактуре и товарной накладной.</w:t>
      </w:r>
    </w:p>
    <w:p w:rsidR="005318F8" w:rsidRPr="00947158" w:rsidRDefault="00DC64F8" w:rsidP="00DC64F8">
      <w:pPr>
        <w:tabs>
          <w:tab w:val="left" w:pos="0"/>
          <w:tab w:val="left" w:pos="720"/>
        </w:tabs>
        <w:suppressAutoHyphens/>
        <w:jc w:val="both"/>
        <w:rPr>
          <w:sz w:val="20"/>
          <w:szCs w:val="20"/>
        </w:rPr>
      </w:pPr>
      <w:r>
        <w:rPr>
          <w:sz w:val="20"/>
          <w:szCs w:val="20"/>
        </w:rPr>
        <w:tab/>
      </w:r>
      <w:r w:rsidR="005318F8" w:rsidRPr="00947158">
        <w:rPr>
          <w:sz w:val="20"/>
          <w:szCs w:val="20"/>
        </w:rPr>
        <w:t>1.3. Заявка на товар может подаваться Покупателем в письменной</w:t>
      </w:r>
      <w:r w:rsidR="005318F8">
        <w:rPr>
          <w:sz w:val="20"/>
          <w:szCs w:val="20"/>
        </w:rPr>
        <w:t xml:space="preserve"> </w:t>
      </w:r>
      <w:r w:rsidR="005318F8" w:rsidRPr="00947158">
        <w:rPr>
          <w:sz w:val="20"/>
          <w:szCs w:val="20"/>
        </w:rPr>
        <w:t xml:space="preserve">форме </w:t>
      </w:r>
      <w:proofErr w:type="gramStart"/>
      <w:r w:rsidR="005318F8" w:rsidRPr="00947158">
        <w:rPr>
          <w:sz w:val="20"/>
          <w:szCs w:val="20"/>
        </w:rPr>
        <w:t>по</w:t>
      </w:r>
      <w:proofErr w:type="gramEnd"/>
      <w:r w:rsidR="005318F8" w:rsidRPr="00947158">
        <w:rPr>
          <w:sz w:val="20"/>
          <w:szCs w:val="20"/>
        </w:rPr>
        <w:t xml:space="preserve"> </w:t>
      </w:r>
      <w:proofErr w:type="gramStart"/>
      <w:r w:rsidR="005318F8">
        <w:rPr>
          <w:sz w:val="20"/>
          <w:szCs w:val="20"/>
        </w:rPr>
        <w:t>тел</w:t>
      </w:r>
      <w:proofErr w:type="gramEnd"/>
      <w:r w:rsidR="005318F8">
        <w:rPr>
          <w:sz w:val="20"/>
          <w:szCs w:val="20"/>
        </w:rPr>
        <w:t>./</w:t>
      </w:r>
      <w:r w:rsidR="00003D7A">
        <w:rPr>
          <w:sz w:val="20"/>
          <w:szCs w:val="20"/>
        </w:rPr>
        <w:t>факсу 8 (351)</w:t>
      </w:r>
      <w:r w:rsidR="005318F8" w:rsidRPr="00947158">
        <w:rPr>
          <w:sz w:val="20"/>
          <w:szCs w:val="20"/>
        </w:rPr>
        <w:t>269-00-06</w:t>
      </w:r>
      <w:r w:rsidR="005318F8">
        <w:rPr>
          <w:sz w:val="20"/>
          <w:szCs w:val="20"/>
        </w:rPr>
        <w:t xml:space="preserve"> или электронной почте: </w:t>
      </w:r>
      <w:proofErr w:type="spellStart"/>
      <w:r w:rsidR="005318F8">
        <w:rPr>
          <w:sz w:val="20"/>
          <w:szCs w:val="20"/>
          <w:lang w:val="en-US"/>
        </w:rPr>
        <w:t>tp</w:t>
      </w:r>
      <w:proofErr w:type="spellEnd"/>
      <w:r w:rsidR="005318F8" w:rsidRPr="002F37EA">
        <w:rPr>
          <w:sz w:val="20"/>
          <w:szCs w:val="20"/>
        </w:rPr>
        <w:t>_</w:t>
      </w:r>
      <w:proofErr w:type="spellStart"/>
      <w:r w:rsidR="005318F8">
        <w:rPr>
          <w:sz w:val="20"/>
          <w:szCs w:val="20"/>
          <w:lang w:val="en-US"/>
        </w:rPr>
        <w:t>sbit</w:t>
      </w:r>
      <w:proofErr w:type="spellEnd"/>
      <w:r w:rsidR="005318F8" w:rsidRPr="002F37EA">
        <w:rPr>
          <w:sz w:val="20"/>
          <w:szCs w:val="20"/>
        </w:rPr>
        <w:t>@</w:t>
      </w:r>
      <w:r w:rsidR="005318F8">
        <w:rPr>
          <w:sz w:val="20"/>
          <w:szCs w:val="20"/>
          <w:lang w:val="en-US"/>
        </w:rPr>
        <w:t>mail</w:t>
      </w:r>
      <w:r w:rsidR="005318F8" w:rsidRPr="002F37EA">
        <w:rPr>
          <w:sz w:val="20"/>
          <w:szCs w:val="20"/>
        </w:rPr>
        <w:t>.</w:t>
      </w:r>
      <w:proofErr w:type="spellStart"/>
      <w:r w:rsidR="005318F8">
        <w:rPr>
          <w:sz w:val="20"/>
          <w:szCs w:val="20"/>
          <w:lang w:val="en-US"/>
        </w:rPr>
        <w:t>ru</w:t>
      </w:r>
      <w:proofErr w:type="spellEnd"/>
      <w:r w:rsidR="005318F8" w:rsidRPr="00947158">
        <w:rPr>
          <w:sz w:val="20"/>
          <w:szCs w:val="20"/>
        </w:rPr>
        <w:t>, </w:t>
      </w:r>
      <w:r w:rsidR="005318F8">
        <w:rPr>
          <w:sz w:val="20"/>
          <w:szCs w:val="20"/>
        </w:rPr>
        <w:t xml:space="preserve">на официальном сайте Поставщика </w:t>
      </w:r>
      <w:r w:rsidR="005318F8" w:rsidRPr="00947158">
        <w:rPr>
          <w:sz w:val="20"/>
          <w:szCs w:val="20"/>
        </w:rPr>
        <w:t xml:space="preserve">либо при обращении непосредственно в отдел продаж Поставщика. </w:t>
      </w:r>
    </w:p>
    <w:p w:rsidR="005318F8" w:rsidRPr="00947158" w:rsidRDefault="005318F8" w:rsidP="005318F8">
      <w:pPr>
        <w:jc w:val="center"/>
        <w:rPr>
          <w:b/>
          <w:sz w:val="20"/>
          <w:szCs w:val="20"/>
        </w:rPr>
      </w:pPr>
      <w:r w:rsidRPr="00947158">
        <w:rPr>
          <w:b/>
          <w:sz w:val="20"/>
          <w:szCs w:val="20"/>
        </w:rPr>
        <w:t>2. Цена договора и порядок расчета.</w:t>
      </w:r>
    </w:p>
    <w:p w:rsidR="005318F8" w:rsidRPr="00947158" w:rsidRDefault="005318F8" w:rsidP="005318F8">
      <w:pPr>
        <w:pStyle w:val="a3"/>
        <w:widowControl w:val="0"/>
        <w:tabs>
          <w:tab w:val="clear" w:pos="4677"/>
          <w:tab w:val="clear" w:pos="9355"/>
        </w:tabs>
        <w:ind w:firstLine="708"/>
        <w:jc w:val="both"/>
        <w:rPr>
          <w:sz w:val="20"/>
          <w:szCs w:val="20"/>
        </w:rPr>
      </w:pPr>
      <w:r w:rsidRPr="00947158">
        <w:rPr>
          <w:sz w:val="20"/>
          <w:szCs w:val="20"/>
        </w:rPr>
        <w:t>2.1. Под общей суммой настоящего Договора понимается сумма отгруженн</w:t>
      </w:r>
      <w:r>
        <w:rPr>
          <w:sz w:val="20"/>
          <w:szCs w:val="20"/>
        </w:rPr>
        <w:t xml:space="preserve">ого Поставщиком товара </w:t>
      </w:r>
      <w:r w:rsidRPr="00947158">
        <w:rPr>
          <w:sz w:val="20"/>
          <w:szCs w:val="20"/>
        </w:rPr>
        <w:t>за весь период действия договора</w:t>
      </w:r>
      <w:r>
        <w:rPr>
          <w:sz w:val="20"/>
          <w:szCs w:val="20"/>
        </w:rPr>
        <w:t xml:space="preserve"> согласно товарным накладным или счетам-фактурам</w:t>
      </w:r>
      <w:r w:rsidRPr="00947158">
        <w:rPr>
          <w:sz w:val="20"/>
          <w:szCs w:val="20"/>
        </w:rPr>
        <w:t>.</w:t>
      </w:r>
    </w:p>
    <w:p w:rsidR="005318F8" w:rsidRPr="00947158" w:rsidRDefault="00DC64F8" w:rsidP="005318F8">
      <w:pPr>
        <w:tabs>
          <w:tab w:val="left" w:pos="0"/>
          <w:tab w:val="left" w:pos="142"/>
          <w:tab w:val="left" w:pos="284"/>
          <w:tab w:val="left" w:pos="567"/>
          <w:tab w:val="left" w:pos="709"/>
          <w:tab w:val="left" w:pos="1134"/>
        </w:tabs>
        <w:suppressAutoHyphens/>
        <w:jc w:val="both"/>
        <w:rPr>
          <w:sz w:val="20"/>
          <w:szCs w:val="20"/>
        </w:rPr>
      </w:pPr>
      <w:r>
        <w:rPr>
          <w:sz w:val="20"/>
          <w:szCs w:val="20"/>
        </w:rPr>
        <w:tab/>
      </w:r>
      <w:r>
        <w:rPr>
          <w:sz w:val="20"/>
          <w:szCs w:val="20"/>
        </w:rPr>
        <w:tab/>
      </w:r>
      <w:r>
        <w:rPr>
          <w:sz w:val="20"/>
          <w:szCs w:val="20"/>
        </w:rPr>
        <w:tab/>
      </w:r>
      <w:r>
        <w:rPr>
          <w:sz w:val="20"/>
          <w:szCs w:val="20"/>
        </w:rPr>
        <w:tab/>
      </w:r>
      <w:r w:rsidR="005318F8" w:rsidRPr="00947158">
        <w:rPr>
          <w:sz w:val="20"/>
          <w:szCs w:val="20"/>
        </w:rPr>
        <w:t xml:space="preserve">2.2. Цена Товара определяется в соответствии с Прайс-листом Поставщика, действующим на момент </w:t>
      </w:r>
      <w:r w:rsidR="005318F8">
        <w:rPr>
          <w:sz w:val="20"/>
          <w:szCs w:val="20"/>
        </w:rPr>
        <w:t xml:space="preserve">подачи Покупателем заявки на </w:t>
      </w:r>
      <w:r w:rsidR="005318F8" w:rsidRPr="00947158">
        <w:rPr>
          <w:sz w:val="20"/>
          <w:szCs w:val="20"/>
        </w:rPr>
        <w:t>товар, устанавливается в российских рублях и отражается в товаросопроводительных документах</w:t>
      </w:r>
      <w:r w:rsidR="005318F8">
        <w:rPr>
          <w:sz w:val="20"/>
          <w:szCs w:val="20"/>
        </w:rPr>
        <w:t>. В цену Товара включается НДС. Стоимость доставки согласовывается сторонами дополнительно.</w:t>
      </w:r>
      <w:r w:rsidR="005318F8" w:rsidRPr="00947158">
        <w:rPr>
          <w:sz w:val="20"/>
          <w:szCs w:val="20"/>
        </w:rPr>
        <w:t xml:space="preserve"> В период действия настоящего Договора Поставщик имеет право в одностороннем порядке менять цены на товар. </w:t>
      </w:r>
      <w:r w:rsidR="005318F8">
        <w:rPr>
          <w:sz w:val="20"/>
          <w:szCs w:val="20"/>
        </w:rPr>
        <w:t>Актуальные цены на товар отображены на официальном сайте Поставщика.</w:t>
      </w:r>
    </w:p>
    <w:p w:rsidR="005318F8" w:rsidRDefault="005318F8" w:rsidP="005318F8">
      <w:pPr>
        <w:jc w:val="both"/>
        <w:rPr>
          <w:sz w:val="20"/>
          <w:szCs w:val="20"/>
        </w:rPr>
      </w:pPr>
      <w:r w:rsidRPr="00947158">
        <w:rPr>
          <w:sz w:val="20"/>
          <w:szCs w:val="20"/>
        </w:rPr>
        <w:tab/>
        <w:t xml:space="preserve">2.3. </w:t>
      </w:r>
      <w:r w:rsidRPr="000C76E7">
        <w:rPr>
          <w:sz w:val="20"/>
          <w:szCs w:val="20"/>
        </w:rPr>
        <w:t>Покупатель производит оплату за товар в размере 100</w:t>
      </w:r>
      <w:r w:rsidR="00DC64F8">
        <w:rPr>
          <w:sz w:val="20"/>
          <w:szCs w:val="20"/>
        </w:rPr>
        <w:t xml:space="preserve"> </w:t>
      </w:r>
      <w:r w:rsidRPr="000C76E7">
        <w:rPr>
          <w:sz w:val="20"/>
          <w:szCs w:val="20"/>
        </w:rPr>
        <w:t>% предоплаты путем</w:t>
      </w:r>
      <w:r w:rsidRPr="00947158">
        <w:rPr>
          <w:sz w:val="20"/>
          <w:szCs w:val="20"/>
        </w:rPr>
        <w:t xml:space="preserve"> </w:t>
      </w:r>
      <w:r>
        <w:rPr>
          <w:sz w:val="20"/>
          <w:szCs w:val="20"/>
        </w:rPr>
        <w:t>перечисления денежных средств на расчетный счет Поставщика либо по согласованию сторон иными способами, не противоречащими действующему законодательству РФ.</w:t>
      </w:r>
    </w:p>
    <w:p w:rsidR="005318F8" w:rsidRPr="00947158" w:rsidRDefault="005318F8" w:rsidP="005318F8">
      <w:pPr>
        <w:jc w:val="both"/>
        <w:rPr>
          <w:sz w:val="20"/>
          <w:szCs w:val="20"/>
        </w:rPr>
      </w:pPr>
      <w:r w:rsidRPr="00947158">
        <w:rPr>
          <w:sz w:val="20"/>
          <w:szCs w:val="20"/>
        </w:rPr>
        <w:tab/>
        <w:t xml:space="preserve">2.4. </w:t>
      </w:r>
      <w:r>
        <w:rPr>
          <w:sz w:val="20"/>
          <w:szCs w:val="20"/>
        </w:rPr>
        <w:t>При наличии между сторонами встречных обязательств, р</w:t>
      </w:r>
      <w:r w:rsidRPr="00947158">
        <w:rPr>
          <w:sz w:val="20"/>
          <w:szCs w:val="20"/>
        </w:rPr>
        <w:t>асчет за поставленный Товар может производиться путем зачета встречных требований Сторон либо иными способами, не противоречащими действующему законодательству РФ.</w:t>
      </w:r>
    </w:p>
    <w:p w:rsidR="005318F8" w:rsidRPr="00947158" w:rsidRDefault="005318F8" w:rsidP="005318F8">
      <w:pPr>
        <w:jc w:val="both"/>
        <w:rPr>
          <w:sz w:val="20"/>
          <w:szCs w:val="20"/>
        </w:rPr>
      </w:pPr>
      <w:r w:rsidRPr="00947158">
        <w:rPr>
          <w:sz w:val="20"/>
          <w:szCs w:val="20"/>
        </w:rPr>
        <w:tab/>
        <w:t xml:space="preserve">2.5. Датой платежа по настоящему договору считается дата поступления денежных средств на расчетный счет Поставщика либо в кассу Поставщика, а в случае произведения зачета встречных требований – дата подписания акта зачета. </w:t>
      </w:r>
    </w:p>
    <w:p w:rsidR="005318F8" w:rsidRPr="00947158" w:rsidRDefault="005318F8" w:rsidP="005318F8">
      <w:pPr>
        <w:jc w:val="both"/>
        <w:rPr>
          <w:sz w:val="20"/>
          <w:szCs w:val="20"/>
        </w:rPr>
      </w:pPr>
    </w:p>
    <w:p w:rsidR="005318F8" w:rsidRPr="00947158" w:rsidRDefault="005318F8" w:rsidP="005318F8">
      <w:pPr>
        <w:pStyle w:val="a3"/>
        <w:widowControl w:val="0"/>
        <w:tabs>
          <w:tab w:val="clear" w:pos="4677"/>
          <w:tab w:val="clear" w:pos="9355"/>
        </w:tabs>
        <w:jc w:val="center"/>
        <w:rPr>
          <w:b/>
          <w:sz w:val="20"/>
          <w:szCs w:val="20"/>
        </w:rPr>
      </w:pPr>
      <w:r w:rsidRPr="00947158">
        <w:rPr>
          <w:b/>
          <w:sz w:val="20"/>
          <w:szCs w:val="20"/>
        </w:rPr>
        <w:t>3. Права и обязанности сторон</w:t>
      </w:r>
    </w:p>
    <w:p w:rsidR="005318F8" w:rsidRPr="00947158" w:rsidRDefault="005318F8" w:rsidP="005318F8">
      <w:pPr>
        <w:ind w:firstLine="708"/>
        <w:jc w:val="both"/>
        <w:rPr>
          <w:b/>
          <w:sz w:val="20"/>
          <w:szCs w:val="20"/>
        </w:rPr>
      </w:pPr>
      <w:r w:rsidRPr="00947158">
        <w:rPr>
          <w:b/>
          <w:sz w:val="20"/>
          <w:szCs w:val="20"/>
        </w:rPr>
        <w:t>3.1. Обязанности Поставщика:</w:t>
      </w:r>
    </w:p>
    <w:p w:rsidR="005318F8" w:rsidRPr="00947158" w:rsidRDefault="005318F8" w:rsidP="005318F8">
      <w:pPr>
        <w:ind w:firstLine="708"/>
        <w:jc w:val="both"/>
        <w:rPr>
          <w:sz w:val="20"/>
          <w:szCs w:val="20"/>
        </w:rPr>
      </w:pPr>
      <w:r w:rsidRPr="00947158">
        <w:rPr>
          <w:sz w:val="20"/>
          <w:szCs w:val="20"/>
        </w:rPr>
        <w:t>3.1.1. Принять заявку от Поку</w:t>
      </w:r>
      <w:r>
        <w:rPr>
          <w:sz w:val="20"/>
          <w:szCs w:val="20"/>
        </w:rPr>
        <w:t>пателя и сообщить о возможности и условиях ее удовлетворения в течение одного рабочего дня. П</w:t>
      </w:r>
      <w:r w:rsidRPr="00947158">
        <w:rPr>
          <w:sz w:val="20"/>
          <w:szCs w:val="20"/>
        </w:rPr>
        <w:t>ри возможности удовлетворения заявки, выставить счет на заказанный товар.</w:t>
      </w:r>
    </w:p>
    <w:p w:rsidR="005318F8" w:rsidRPr="00947158" w:rsidRDefault="005318F8" w:rsidP="005318F8">
      <w:pPr>
        <w:widowControl w:val="0"/>
        <w:ind w:left="-56" w:firstLine="764"/>
        <w:jc w:val="both"/>
        <w:rPr>
          <w:sz w:val="20"/>
          <w:szCs w:val="20"/>
        </w:rPr>
      </w:pPr>
      <w:r w:rsidRPr="00947158">
        <w:rPr>
          <w:sz w:val="20"/>
          <w:szCs w:val="20"/>
        </w:rPr>
        <w:t xml:space="preserve">В случае отсутствия возможности осуществить поставку, в соответствии с заявкой Покупателя, Поставщик устно уведомляет об этом Покупателя. </w:t>
      </w:r>
    </w:p>
    <w:p w:rsidR="005318F8" w:rsidRPr="00947158" w:rsidRDefault="005318F8" w:rsidP="005318F8">
      <w:pPr>
        <w:ind w:firstLine="708"/>
        <w:jc w:val="both"/>
        <w:rPr>
          <w:sz w:val="20"/>
          <w:szCs w:val="20"/>
        </w:rPr>
      </w:pPr>
      <w:r w:rsidRPr="00947158">
        <w:rPr>
          <w:sz w:val="20"/>
          <w:szCs w:val="20"/>
        </w:rPr>
        <w:t xml:space="preserve">3.1.2. Обеспечить качество товара в соответствии с сертификатами, </w:t>
      </w:r>
      <w:proofErr w:type="spellStart"/>
      <w:r w:rsidRPr="00947158">
        <w:rPr>
          <w:sz w:val="20"/>
          <w:szCs w:val="20"/>
        </w:rPr>
        <w:t>ГОСТами</w:t>
      </w:r>
      <w:proofErr w:type="spellEnd"/>
      <w:r w:rsidRPr="00947158">
        <w:rPr>
          <w:sz w:val="20"/>
          <w:szCs w:val="20"/>
        </w:rPr>
        <w:t>, и другой документацией, гарантирующей надлежащее качество товара.</w:t>
      </w:r>
    </w:p>
    <w:p w:rsidR="005318F8" w:rsidRPr="00947158" w:rsidRDefault="005318F8" w:rsidP="005318F8">
      <w:pPr>
        <w:ind w:firstLine="708"/>
        <w:jc w:val="both"/>
        <w:rPr>
          <w:b/>
          <w:sz w:val="20"/>
          <w:szCs w:val="20"/>
        </w:rPr>
      </w:pPr>
      <w:r w:rsidRPr="00947158">
        <w:rPr>
          <w:b/>
          <w:sz w:val="20"/>
          <w:szCs w:val="20"/>
        </w:rPr>
        <w:t xml:space="preserve">3.2. Права Поставщика: </w:t>
      </w:r>
    </w:p>
    <w:p w:rsidR="005318F8" w:rsidRPr="00947158" w:rsidRDefault="005318F8" w:rsidP="005318F8">
      <w:pPr>
        <w:ind w:firstLine="708"/>
        <w:jc w:val="both"/>
        <w:rPr>
          <w:sz w:val="20"/>
          <w:szCs w:val="20"/>
        </w:rPr>
      </w:pPr>
      <w:r w:rsidRPr="00947158">
        <w:rPr>
          <w:sz w:val="20"/>
          <w:szCs w:val="20"/>
        </w:rPr>
        <w:t>3.2.1. Поставщик вправе отказаться от перед</w:t>
      </w:r>
      <w:r w:rsidR="00DC64F8">
        <w:rPr>
          <w:sz w:val="20"/>
          <w:szCs w:val="20"/>
        </w:rPr>
        <w:t>ачи Товара Покупателю, в случае</w:t>
      </w:r>
      <w:r w:rsidRPr="00947158">
        <w:rPr>
          <w:sz w:val="20"/>
          <w:szCs w:val="20"/>
        </w:rPr>
        <w:t xml:space="preserve"> ненадлежащего исполнения  Покупателем обязанностей по оплате.  </w:t>
      </w:r>
    </w:p>
    <w:p w:rsidR="005318F8" w:rsidRPr="00947158" w:rsidRDefault="005318F8" w:rsidP="005318F8">
      <w:pPr>
        <w:ind w:firstLine="708"/>
        <w:jc w:val="both"/>
        <w:rPr>
          <w:b/>
          <w:sz w:val="20"/>
          <w:szCs w:val="20"/>
        </w:rPr>
      </w:pPr>
      <w:r w:rsidRPr="00947158">
        <w:rPr>
          <w:b/>
          <w:sz w:val="20"/>
          <w:szCs w:val="20"/>
        </w:rPr>
        <w:t xml:space="preserve">3.3. Обязанность Покупателя: </w:t>
      </w:r>
    </w:p>
    <w:p w:rsidR="005318F8" w:rsidRPr="00947158" w:rsidRDefault="005318F8" w:rsidP="005318F8">
      <w:pPr>
        <w:ind w:firstLine="708"/>
        <w:jc w:val="both"/>
        <w:rPr>
          <w:sz w:val="20"/>
          <w:szCs w:val="20"/>
        </w:rPr>
      </w:pPr>
      <w:r w:rsidRPr="00947158">
        <w:rPr>
          <w:sz w:val="20"/>
          <w:szCs w:val="20"/>
        </w:rPr>
        <w:t>3.3.</w:t>
      </w:r>
      <w:r>
        <w:rPr>
          <w:sz w:val="20"/>
          <w:szCs w:val="20"/>
        </w:rPr>
        <w:t>1</w:t>
      </w:r>
      <w:r w:rsidRPr="00947158">
        <w:rPr>
          <w:sz w:val="20"/>
          <w:szCs w:val="20"/>
        </w:rPr>
        <w:t xml:space="preserve">. Осуществить проверку при приемке товара по количеству, качеству и ассортименту в соответствии с требованиями, установленными инструкциями Госарбитража СССР П-6 и П-7, подписать соответствующие передаточные документы и совершить другие необходимые действия, обеспечивающие принятие товара. </w:t>
      </w:r>
    </w:p>
    <w:p w:rsidR="005318F8" w:rsidRPr="00947158" w:rsidRDefault="005318F8" w:rsidP="005318F8">
      <w:pPr>
        <w:ind w:firstLine="708"/>
        <w:jc w:val="both"/>
        <w:rPr>
          <w:sz w:val="20"/>
          <w:szCs w:val="20"/>
        </w:rPr>
      </w:pPr>
      <w:r w:rsidRPr="00947158">
        <w:rPr>
          <w:sz w:val="20"/>
          <w:szCs w:val="20"/>
        </w:rPr>
        <w:t>3.3.</w:t>
      </w:r>
      <w:r>
        <w:rPr>
          <w:sz w:val="20"/>
          <w:szCs w:val="20"/>
        </w:rPr>
        <w:t>2</w:t>
      </w:r>
      <w:r w:rsidRPr="00947158">
        <w:rPr>
          <w:sz w:val="20"/>
          <w:szCs w:val="20"/>
        </w:rPr>
        <w:t xml:space="preserve">. В течение трех рабочих дней после получения уведомления о готовности Товара к отгрузке, вывезти товар или распорядиться им иным образом, приняв на себя дальнейшую ответственность за судьбу Товара либо принять товар в согласованные сроки в случае доставки товара Поставщиком. </w:t>
      </w:r>
    </w:p>
    <w:p w:rsidR="005318F8" w:rsidRDefault="005318F8" w:rsidP="005318F8">
      <w:pPr>
        <w:ind w:firstLine="664"/>
        <w:jc w:val="both"/>
        <w:rPr>
          <w:sz w:val="20"/>
          <w:szCs w:val="20"/>
        </w:rPr>
      </w:pPr>
      <w:r w:rsidRPr="00947158">
        <w:rPr>
          <w:sz w:val="20"/>
          <w:szCs w:val="20"/>
        </w:rPr>
        <w:t>3.3.</w:t>
      </w:r>
      <w:r>
        <w:rPr>
          <w:sz w:val="20"/>
          <w:szCs w:val="20"/>
        </w:rPr>
        <w:t>3</w:t>
      </w:r>
      <w:r w:rsidRPr="00947158">
        <w:rPr>
          <w:sz w:val="20"/>
          <w:szCs w:val="20"/>
        </w:rPr>
        <w:t xml:space="preserve">. Оплатить Товар в соответствии с </w:t>
      </w:r>
      <w:r>
        <w:rPr>
          <w:sz w:val="20"/>
          <w:szCs w:val="20"/>
        </w:rPr>
        <w:t xml:space="preserve">разделом </w:t>
      </w:r>
      <w:r w:rsidRPr="00947158">
        <w:rPr>
          <w:sz w:val="20"/>
          <w:szCs w:val="20"/>
        </w:rPr>
        <w:t xml:space="preserve">2 настоящего Договора. </w:t>
      </w:r>
    </w:p>
    <w:p w:rsidR="005318F8" w:rsidRPr="00DC64F8" w:rsidRDefault="00DC64F8" w:rsidP="00DC64F8">
      <w:pPr>
        <w:ind w:firstLine="664"/>
        <w:jc w:val="both"/>
        <w:rPr>
          <w:sz w:val="20"/>
          <w:szCs w:val="20"/>
        </w:rPr>
      </w:pPr>
      <w:r w:rsidRPr="00DC64F8">
        <w:rPr>
          <w:sz w:val="20"/>
          <w:szCs w:val="20"/>
        </w:rPr>
        <w:t xml:space="preserve">3.3.4. </w:t>
      </w:r>
      <w:r w:rsidR="005318F8" w:rsidRPr="00DC64F8">
        <w:rPr>
          <w:sz w:val="20"/>
          <w:szCs w:val="20"/>
        </w:rPr>
        <w:t>Покупатель обязан направить заявку на поставку растворов в срок не позднее 16 часов 00 минут дня предшествующего дню поставки. В случае не соблюдения этого обязательства (например, заявка направлена в день отгрузки, за несколько часов до отгрузки), то Поставщик вправе, при наличии технической возможности, скорректировать (перенести) отгрузку по данной заявке на другое время, согласованное с Покупателем</w:t>
      </w:r>
      <w:r>
        <w:rPr>
          <w:sz w:val="20"/>
          <w:szCs w:val="20"/>
        </w:rPr>
        <w:t xml:space="preserve">. </w:t>
      </w:r>
    </w:p>
    <w:p w:rsidR="005318F8" w:rsidRPr="004C59CF" w:rsidRDefault="00DC64F8" w:rsidP="00DC64F8">
      <w:pPr>
        <w:tabs>
          <w:tab w:val="left" w:pos="0"/>
          <w:tab w:val="left" w:pos="720"/>
          <w:tab w:val="left" w:pos="993"/>
        </w:tabs>
        <w:suppressAutoHyphens/>
        <w:jc w:val="both"/>
        <w:rPr>
          <w:sz w:val="20"/>
          <w:szCs w:val="20"/>
        </w:rPr>
      </w:pPr>
      <w:r>
        <w:rPr>
          <w:sz w:val="20"/>
          <w:szCs w:val="20"/>
        </w:rPr>
        <w:lastRenderedPageBreak/>
        <w:tab/>
        <w:t xml:space="preserve">3.3.5. </w:t>
      </w:r>
      <w:r w:rsidR="005318F8" w:rsidRPr="004C59CF">
        <w:rPr>
          <w:sz w:val="20"/>
          <w:szCs w:val="20"/>
        </w:rPr>
        <w:t xml:space="preserve">В случае если заявка Покупателя содержит информацию по </w:t>
      </w:r>
      <w:r w:rsidR="005318F8">
        <w:rPr>
          <w:sz w:val="20"/>
          <w:szCs w:val="20"/>
        </w:rPr>
        <w:t>растворам</w:t>
      </w:r>
      <w:r w:rsidR="005318F8" w:rsidRPr="004C59CF">
        <w:rPr>
          <w:sz w:val="20"/>
          <w:szCs w:val="20"/>
        </w:rPr>
        <w:t>, которы</w:t>
      </w:r>
      <w:r w:rsidR="005318F8">
        <w:rPr>
          <w:sz w:val="20"/>
          <w:szCs w:val="20"/>
        </w:rPr>
        <w:t>е</w:t>
      </w:r>
      <w:r w:rsidR="005318F8" w:rsidRPr="004C59CF">
        <w:rPr>
          <w:sz w:val="20"/>
          <w:szCs w:val="20"/>
        </w:rPr>
        <w:t xml:space="preserve"> буд</w:t>
      </w:r>
      <w:r w:rsidR="005318F8">
        <w:rPr>
          <w:sz w:val="20"/>
          <w:szCs w:val="20"/>
        </w:rPr>
        <w:t>ут</w:t>
      </w:r>
      <w:r w:rsidR="005318F8" w:rsidRPr="004C59CF">
        <w:rPr>
          <w:sz w:val="20"/>
          <w:szCs w:val="20"/>
        </w:rPr>
        <w:t xml:space="preserve"> отгружаться в течение более 3-х дней, то Покупатель обязан ежедневно до 14 часов 00 минут посредством факсимильной связи или по телефону подтверждать количество бетона, необходимое на следующий день.</w:t>
      </w:r>
    </w:p>
    <w:p w:rsidR="005318F8" w:rsidRPr="004C59CF" w:rsidRDefault="005318F8" w:rsidP="005318F8">
      <w:pPr>
        <w:tabs>
          <w:tab w:val="left" w:pos="0"/>
          <w:tab w:val="left" w:pos="567"/>
          <w:tab w:val="left" w:pos="993"/>
        </w:tabs>
        <w:ind w:firstLine="567"/>
        <w:jc w:val="both"/>
        <w:rPr>
          <w:sz w:val="20"/>
          <w:szCs w:val="20"/>
        </w:rPr>
      </w:pPr>
      <w:r w:rsidRPr="004C59CF">
        <w:rPr>
          <w:sz w:val="20"/>
          <w:szCs w:val="20"/>
        </w:rPr>
        <w:t xml:space="preserve">В случае неполучения Поставщиком факсимильного или телефонного подтверждения от Покупателя, поставщик вправе приостановить поставку </w:t>
      </w:r>
      <w:r>
        <w:rPr>
          <w:sz w:val="20"/>
          <w:szCs w:val="20"/>
        </w:rPr>
        <w:t>растворов</w:t>
      </w:r>
      <w:r w:rsidRPr="004C59CF">
        <w:rPr>
          <w:sz w:val="20"/>
          <w:szCs w:val="20"/>
        </w:rPr>
        <w:t>, до соответствующего подтверждения.</w:t>
      </w:r>
    </w:p>
    <w:p w:rsidR="005318F8" w:rsidRPr="00947158" w:rsidRDefault="005318F8" w:rsidP="005318F8">
      <w:pPr>
        <w:widowControl w:val="0"/>
        <w:ind w:firstLine="664"/>
        <w:jc w:val="both"/>
        <w:rPr>
          <w:sz w:val="20"/>
          <w:szCs w:val="20"/>
        </w:rPr>
      </w:pPr>
      <w:r w:rsidRPr="00947158">
        <w:rPr>
          <w:b/>
          <w:sz w:val="20"/>
          <w:szCs w:val="20"/>
        </w:rPr>
        <w:t>3.4. Покупатель имеет право</w:t>
      </w:r>
      <w:r w:rsidRPr="00947158">
        <w:rPr>
          <w:sz w:val="20"/>
          <w:szCs w:val="20"/>
        </w:rPr>
        <w:t>:</w:t>
      </w:r>
    </w:p>
    <w:p w:rsidR="005318F8" w:rsidRDefault="005318F8" w:rsidP="005318F8">
      <w:pPr>
        <w:widowControl w:val="0"/>
        <w:ind w:left="-84" w:firstLine="748"/>
        <w:jc w:val="both"/>
        <w:rPr>
          <w:sz w:val="20"/>
          <w:szCs w:val="20"/>
        </w:rPr>
      </w:pPr>
      <w:r w:rsidRPr="00947158">
        <w:rPr>
          <w:sz w:val="20"/>
          <w:szCs w:val="20"/>
        </w:rPr>
        <w:t xml:space="preserve">3.4.1. Вернуть товар Поставщику </w:t>
      </w:r>
      <w:r>
        <w:rPr>
          <w:sz w:val="20"/>
          <w:szCs w:val="20"/>
        </w:rPr>
        <w:t xml:space="preserve">по </w:t>
      </w:r>
      <w:r w:rsidRPr="00947158">
        <w:rPr>
          <w:sz w:val="20"/>
          <w:szCs w:val="20"/>
        </w:rPr>
        <w:t>основания</w:t>
      </w:r>
      <w:r>
        <w:rPr>
          <w:sz w:val="20"/>
          <w:szCs w:val="20"/>
        </w:rPr>
        <w:t>м</w:t>
      </w:r>
      <w:r w:rsidRPr="00947158">
        <w:rPr>
          <w:sz w:val="20"/>
          <w:szCs w:val="20"/>
        </w:rPr>
        <w:t>, предусмотренны</w:t>
      </w:r>
      <w:r>
        <w:rPr>
          <w:sz w:val="20"/>
          <w:szCs w:val="20"/>
        </w:rPr>
        <w:t>м</w:t>
      </w:r>
      <w:r w:rsidRPr="00947158">
        <w:rPr>
          <w:sz w:val="20"/>
          <w:szCs w:val="20"/>
        </w:rPr>
        <w:t xml:space="preserve"> Гражданским кодексом Российской Федерации. </w:t>
      </w:r>
    </w:p>
    <w:p w:rsidR="005318F8" w:rsidRPr="00655C1A" w:rsidRDefault="005318F8" w:rsidP="005318F8">
      <w:pPr>
        <w:widowControl w:val="0"/>
        <w:ind w:left="-84" w:firstLine="748"/>
        <w:jc w:val="both"/>
        <w:rPr>
          <w:sz w:val="20"/>
          <w:szCs w:val="20"/>
        </w:rPr>
      </w:pPr>
      <w:r w:rsidRPr="00655C1A">
        <w:rPr>
          <w:sz w:val="20"/>
          <w:szCs w:val="20"/>
        </w:rPr>
        <w:t xml:space="preserve">3.4.2. </w:t>
      </w:r>
      <w:r w:rsidRPr="00655C1A">
        <w:rPr>
          <w:sz w:val="20"/>
          <w:szCs w:val="20"/>
          <w:shd w:val="clear" w:color="auto" w:fill="FFFFFF"/>
        </w:rPr>
        <w:t>Покупатель вправе передать Поставщику заверенный подписью и печатью руководителя перечень лиц, уполномоченных на получение товара по настоящему договору без предъявления доверенности.</w:t>
      </w:r>
    </w:p>
    <w:p w:rsidR="005318F8" w:rsidRPr="00947158" w:rsidRDefault="005318F8" w:rsidP="005318F8">
      <w:pPr>
        <w:ind w:firstLine="708"/>
        <w:jc w:val="center"/>
        <w:rPr>
          <w:b/>
          <w:sz w:val="20"/>
          <w:szCs w:val="20"/>
        </w:rPr>
      </w:pPr>
    </w:p>
    <w:p w:rsidR="005318F8" w:rsidRPr="00947158" w:rsidRDefault="005318F8" w:rsidP="005318F8">
      <w:pPr>
        <w:ind w:firstLine="708"/>
        <w:jc w:val="center"/>
        <w:rPr>
          <w:b/>
          <w:sz w:val="20"/>
          <w:szCs w:val="20"/>
        </w:rPr>
      </w:pPr>
      <w:r w:rsidRPr="00947158">
        <w:rPr>
          <w:b/>
          <w:sz w:val="20"/>
          <w:szCs w:val="20"/>
        </w:rPr>
        <w:t xml:space="preserve">4. Порядок поставки. </w:t>
      </w:r>
    </w:p>
    <w:p w:rsidR="005318F8" w:rsidRPr="00947158" w:rsidRDefault="00DC64F8" w:rsidP="00DC64F8">
      <w:pPr>
        <w:tabs>
          <w:tab w:val="left" w:pos="720"/>
          <w:tab w:val="left" w:pos="1701"/>
        </w:tabs>
        <w:suppressAutoHyphens/>
        <w:jc w:val="both"/>
        <w:rPr>
          <w:sz w:val="20"/>
          <w:szCs w:val="20"/>
        </w:rPr>
      </w:pPr>
      <w:r>
        <w:rPr>
          <w:sz w:val="20"/>
          <w:szCs w:val="20"/>
        </w:rPr>
        <w:tab/>
      </w:r>
      <w:r w:rsidR="005318F8" w:rsidRPr="00947158">
        <w:rPr>
          <w:sz w:val="20"/>
          <w:szCs w:val="20"/>
        </w:rPr>
        <w:t xml:space="preserve">4.1. Поставка  товара производится любым способом, согласованным с Покупателем. </w:t>
      </w:r>
    </w:p>
    <w:p w:rsidR="005318F8" w:rsidRDefault="00DC64F8" w:rsidP="00DC64F8">
      <w:pPr>
        <w:tabs>
          <w:tab w:val="left" w:pos="540"/>
          <w:tab w:val="left" w:pos="720"/>
        </w:tabs>
        <w:suppressAutoHyphens/>
        <w:jc w:val="both"/>
        <w:rPr>
          <w:sz w:val="20"/>
          <w:szCs w:val="20"/>
        </w:rPr>
      </w:pPr>
      <w:r>
        <w:rPr>
          <w:sz w:val="20"/>
          <w:szCs w:val="20"/>
        </w:rPr>
        <w:tab/>
      </w:r>
      <w:r>
        <w:rPr>
          <w:sz w:val="20"/>
          <w:szCs w:val="20"/>
        </w:rPr>
        <w:tab/>
      </w:r>
      <w:r w:rsidR="005318F8" w:rsidRPr="00947158">
        <w:rPr>
          <w:sz w:val="20"/>
          <w:szCs w:val="20"/>
        </w:rPr>
        <w:t>4.2. Право собственности на товар</w:t>
      </w:r>
      <w:r w:rsidR="005318F8">
        <w:rPr>
          <w:sz w:val="20"/>
          <w:szCs w:val="20"/>
        </w:rPr>
        <w:t>, а вместе с ним</w:t>
      </w:r>
      <w:r w:rsidR="005318F8" w:rsidRPr="00947158">
        <w:rPr>
          <w:sz w:val="20"/>
          <w:szCs w:val="20"/>
        </w:rPr>
        <w:t xml:space="preserve"> и риск случайной гибели (повреждения, утраты) товара переходит от Поставщика к Покупателю в момент </w:t>
      </w:r>
      <w:r w:rsidR="005318F8">
        <w:rPr>
          <w:sz w:val="20"/>
          <w:szCs w:val="20"/>
        </w:rPr>
        <w:t xml:space="preserve">приемки товара Покупателем и подписания накладных, </w:t>
      </w:r>
      <w:r w:rsidR="005318F8" w:rsidRPr="00947158">
        <w:rPr>
          <w:sz w:val="20"/>
          <w:szCs w:val="20"/>
        </w:rPr>
        <w:t xml:space="preserve">а при доставке товара привлеченным транспортом – с момента </w:t>
      </w:r>
      <w:r w:rsidR="005318F8">
        <w:rPr>
          <w:sz w:val="20"/>
          <w:szCs w:val="20"/>
        </w:rPr>
        <w:t>передачи</w:t>
      </w:r>
      <w:r w:rsidR="005318F8" w:rsidRPr="00947158">
        <w:rPr>
          <w:sz w:val="20"/>
          <w:szCs w:val="20"/>
        </w:rPr>
        <w:t xml:space="preserve"> товара перевозчику</w:t>
      </w:r>
      <w:r w:rsidR="005318F8">
        <w:rPr>
          <w:sz w:val="20"/>
          <w:szCs w:val="20"/>
        </w:rPr>
        <w:t>. Товар считается поставленным надлежащим образом, а Поставщик – выполнившим свои обязательства в момент подписания ТТН или товарных накладных (в зависимости от того, чей срок наступит раньше). После приемки товара Покупатель не вправе отрицать наличие заявки на поставленный товар и его объем (количество).</w:t>
      </w:r>
    </w:p>
    <w:p w:rsidR="005318F8" w:rsidRDefault="005318F8" w:rsidP="005318F8">
      <w:pPr>
        <w:ind w:firstLine="708"/>
        <w:jc w:val="center"/>
        <w:rPr>
          <w:b/>
          <w:sz w:val="20"/>
          <w:szCs w:val="20"/>
        </w:rPr>
      </w:pPr>
    </w:p>
    <w:p w:rsidR="005318F8" w:rsidRPr="00947158" w:rsidRDefault="005318F8" w:rsidP="005318F8">
      <w:pPr>
        <w:ind w:firstLine="708"/>
        <w:jc w:val="center"/>
        <w:rPr>
          <w:b/>
          <w:sz w:val="20"/>
          <w:szCs w:val="20"/>
        </w:rPr>
      </w:pPr>
      <w:r w:rsidRPr="00947158">
        <w:rPr>
          <w:b/>
          <w:sz w:val="20"/>
          <w:szCs w:val="20"/>
        </w:rPr>
        <w:t xml:space="preserve">5. Приемка товара. </w:t>
      </w:r>
    </w:p>
    <w:p w:rsidR="005318F8" w:rsidRPr="00947158" w:rsidRDefault="005318F8" w:rsidP="005318F8">
      <w:pPr>
        <w:ind w:firstLine="708"/>
        <w:jc w:val="both"/>
        <w:rPr>
          <w:sz w:val="20"/>
          <w:szCs w:val="20"/>
        </w:rPr>
      </w:pPr>
      <w:r w:rsidRPr="00947158">
        <w:rPr>
          <w:sz w:val="20"/>
          <w:szCs w:val="20"/>
        </w:rPr>
        <w:t xml:space="preserve">5.1. Приемка каждой партии товара оформляется товарной накладной, подписанной представителями сторон по настоящему договору. </w:t>
      </w:r>
    </w:p>
    <w:p w:rsidR="005318F8" w:rsidRPr="00947158" w:rsidRDefault="005318F8" w:rsidP="005318F8">
      <w:pPr>
        <w:ind w:firstLine="708"/>
        <w:jc w:val="both"/>
        <w:rPr>
          <w:sz w:val="20"/>
          <w:szCs w:val="20"/>
        </w:rPr>
      </w:pPr>
      <w:r w:rsidRPr="00947158">
        <w:rPr>
          <w:sz w:val="20"/>
          <w:szCs w:val="20"/>
        </w:rPr>
        <w:t xml:space="preserve">5.2. При обнаружении несоответствия полученного товара условиям настоящего договора, об этом делается соответствующая запись в товарной накладной. Покупатель обязан письменно уведомить Поставщика о несоответствии товара условиям Договора в срок, не превышающий трех рабочих дней, следующих за днем приемки товара. </w:t>
      </w:r>
    </w:p>
    <w:p w:rsidR="005318F8" w:rsidRPr="00947158" w:rsidRDefault="005318F8" w:rsidP="005318F8">
      <w:pPr>
        <w:widowControl w:val="0"/>
        <w:ind w:left="-57" w:firstLine="765"/>
        <w:jc w:val="both"/>
        <w:rPr>
          <w:sz w:val="20"/>
          <w:szCs w:val="20"/>
        </w:rPr>
      </w:pPr>
      <w:r w:rsidRPr="00947158">
        <w:rPr>
          <w:sz w:val="20"/>
          <w:szCs w:val="20"/>
        </w:rPr>
        <w:t>5.3. В случае поставки товара ненадлежащего качества по вине Поставщика, Поставщик обязуется произвести замену товара в сроки, согласованные с Покупателем, на основании Акта о выбраковке товара, подписанного обеими сторонами.</w:t>
      </w:r>
    </w:p>
    <w:p w:rsidR="005318F8" w:rsidRPr="00947158" w:rsidRDefault="005318F8" w:rsidP="005318F8">
      <w:pPr>
        <w:widowControl w:val="0"/>
        <w:ind w:left="-57" w:firstLine="765"/>
        <w:jc w:val="both"/>
        <w:rPr>
          <w:sz w:val="20"/>
          <w:szCs w:val="20"/>
        </w:rPr>
      </w:pPr>
      <w:r w:rsidRPr="00947158">
        <w:rPr>
          <w:sz w:val="20"/>
          <w:szCs w:val="20"/>
        </w:rPr>
        <w:t>5.4. В случаях, когда Покупатель без оснований отказывается от принятия товара, Поставщик вправе потребовать от Покупателя оплаты товара.</w:t>
      </w:r>
    </w:p>
    <w:p w:rsidR="005318F8" w:rsidRPr="00947158" w:rsidRDefault="005318F8" w:rsidP="005318F8">
      <w:pPr>
        <w:jc w:val="both"/>
        <w:rPr>
          <w:sz w:val="20"/>
          <w:szCs w:val="20"/>
        </w:rPr>
      </w:pPr>
      <w:r w:rsidRPr="00947158">
        <w:rPr>
          <w:sz w:val="20"/>
          <w:szCs w:val="20"/>
        </w:rPr>
        <w:tab/>
      </w:r>
      <w:r w:rsidRPr="00947158">
        <w:rPr>
          <w:sz w:val="20"/>
          <w:szCs w:val="20"/>
        </w:rPr>
        <w:tab/>
      </w:r>
    </w:p>
    <w:p w:rsidR="005318F8" w:rsidRPr="00947158" w:rsidRDefault="005318F8" w:rsidP="005318F8">
      <w:pPr>
        <w:ind w:firstLine="708"/>
        <w:jc w:val="center"/>
        <w:rPr>
          <w:b/>
          <w:sz w:val="20"/>
          <w:szCs w:val="20"/>
        </w:rPr>
      </w:pPr>
      <w:r w:rsidRPr="00947158">
        <w:rPr>
          <w:b/>
          <w:sz w:val="20"/>
          <w:szCs w:val="20"/>
        </w:rPr>
        <w:t xml:space="preserve">6. Качество товара. </w:t>
      </w:r>
    </w:p>
    <w:p w:rsidR="005318F8" w:rsidRPr="00947158" w:rsidRDefault="005318F8" w:rsidP="005318F8">
      <w:pPr>
        <w:ind w:firstLine="708"/>
        <w:jc w:val="both"/>
        <w:rPr>
          <w:sz w:val="20"/>
          <w:szCs w:val="20"/>
        </w:rPr>
      </w:pPr>
      <w:r w:rsidRPr="00947158">
        <w:rPr>
          <w:sz w:val="20"/>
          <w:szCs w:val="20"/>
        </w:rPr>
        <w:t xml:space="preserve">6.1. Поставляемый товар по качеству соответствует </w:t>
      </w:r>
      <w:proofErr w:type="spellStart"/>
      <w:r w:rsidRPr="00947158">
        <w:rPr>
          <w:sz w:val="20"/>
          <w:szCs w:val="20"/>
        </w:rPr>
        <w:t>ГОСТу</w:t>
      </w:r>
      <w:proofErr w:type="spellEnd"/>
      <w:r w:rsidRPr="00947158">
        <w:rPr>
          <w:sz w:val="20"/>
          <w:szCs w:val="20"/>
        </w:rPr>
        <w:t xml:space="preserve"> и ТУ изготовителя. </w:t>
      </w:r>
    </w:p>
    <w:p w:rsidR="005318F8" w:rsidRPr="00947158" w:rsidRDefault="005318F8" w:rsidP="005318F8">
      <w:pPr>
        <w:ind w:firstLine="708"/>
        <w:jc w:val="both"/>
        <w:rPr>
          <w:sz w:val="20"/>
          <w:szCs w:val="20"/>
        </w:rPr>
      </w:pPr>
      <w:r w:rsidRPr="00947158">
        <w:rPr>
          <w:sz w:val="20"/>
          <w:szCs w:val="20"/>
        </w:rPr>
        <w:t xml:space="preserve">6.2. Гарантийный срок на товар устанавливается 1 год с момента реализации. </w:t>
      </w:r>
    </w:p>
    <w:p w:rsidR="005318F8" w:rsidRPr="00947158" w:rsidRDefault="005318F8" w:rsidP="005318F8">
      <w:pPr>
        <w:ind w:firstLine="708"/>
        <w:jc w:val="both"/>
        <w:rPr>
          <w:sz w:val="20"/>
          <w:szCs w:val="20"/>
        </w:rPr>
      </w:pPr>
      <w:r w:rsidRPr="00947158">
        <w:rPr>
          <w:sz w:val="20"/>
          <w:szCs w:val="20"/>
        </w:rPr>
        <w:t>6.3. Замена товара не производится, в случае, если обнаруженный дефект является следствием нарушения правил хранения</w:t>
      </w:r>
      <w:r>
        <w:rPr>
          <w:sz w:val="20"/>
          <w:szCs w:val="20"/>
        </w:rPr>
        <w:t>,</w:t>
      </w:r>
      <w:r w:rsidRPr="00947158">
        <w:rPr>
          <w:sz w:val="20"/>
          <w:szCs w:val="20"/>
        </w:rPr>
        <w:t xml:space="preserve"> </w:t>
      </w:r>
      <w:r>
        <w:rPr>
          <w:sz w:val="20"/>
          <w:szCs w:val="20"/>
        </w:rPr>
        <w:t>применения и иных правил</w:t>
      </w:r>
      <w:r w:rsidRPr="00947158">
        <w:rPr>
          <w:sz w:val="20"/>
          <w:szCs w:val="20"/>
        </w:rPr>
        <w:t>.</w:t>
      </w:r>
    </w:p>
    <w:p w:rsidR="005318F8" w:rsidRPr="00947158" w:rsidRDefault="005318F8" w:rsidP="005318F8">
      <w:pPr>
        <w:ind w:firstLine="708"/>
        <w:jc w:val="center"/>
        <w:rPr>
          <w:b/>
          <w:sz w:val="20"/>
          <w:szCs w:val="20"/>
        </w:rPr>
      </w:pPr>
    </w:p>
    <w:p w:rsidR="005318F8" w:rsidRPr="00947158" w:rsidRDefault="005318F8" w:rsidP="005318F8">
      <w:pPr>
        <w:ind w:firstLine="708"/>
        <w:jc w:val="center"/>
        <w:rPr>
          <w:b/>
          <w:sz w:val="20"/>
          <w:szCs w:val="20"/>
        </w:rPr>
      </w:pPr>
      <w:r w:rsidRPr="00947158">
        <w:rPr>
          <w:b/>
          <w:sz w:val="20"/>
          <w:szCs w:val="20"/>
        </w:rPr>
        <w:t xml:space="preserve">7. Ответственность сторон. </w:t>
      </w:r>
    </w:p>
    <w:p w:rsidR="005318F8" w:rsidRPr="00947158" w:rsidRDefault="005318F8" w:rsidP="005318F8">
      <w:pPr>
        <w:widowControl w:val="0"/>
        <w:ind w:firstLine="692"/>
        <w:jc w:val="both"/>
        <w:rPr>
          <w:sz w:val="20"/>
          <w:szCs w:val="20"/>
        </w:rPr>
      </w:pPr>
      <w:r w:rsidRPr="00947158">
        <w:rPr>
          <w:sz w:val="20"/>
          <w:szCs w:val="20"/>
        </w:rPr>
        <w:t>7.1. В случае неисполнения или ненадлежащего исполнения своих обязанностей по настоящему договору сторона, допустившая указанные нарушения, возмещает потерпевшей стороне все понесенные убытки, если только указанные нарушения не явились следствием действия обстоятельств непреодолимой силы (форс-мажор)</w:t>
      </w:r>
      <w:r>
        <w:rPr>
          <w:sz w:val="20"/>
          <w:szCs w:val="20"/>
        </w:rPr>
        <w:t>.</w:t>
      </w:r>
    </w:p>
    <w:p w:rsidR="005318F8" w:rsidRPr="00947158" w:rsidRDefault="005318F8" w:rsidP="005318F8">
      <w:pPr>
        <w:ind w:firstLine="708"/>
        <w:jc w:val="both"/>
        <w:rPr>
          <w:sz w:val="20"/>
          <w:szCs w:val="20"/>
        </w:rPr>
      </w:pPr>
      <w:r w:rsidRPr="00947158">
        <w:rPr>
          <w:sz w:val="20"/>
          <w:szCs w:val="20"/>
        </w:rPr>
        <w:t>7.2. В случае несвоевременной оплаты Товара, Поставщик вправе потребовать от Покупателя уплаты пени размере 0,1</w:t>
      </w:r>
      <w:r w:rsidR="00DC64F8">
        <w:rPr>
          <w:sz w:val="20"/>
          <w:szCs w:val="20"/>
        </w:rPr>
        <w:t xml:space="preserve"> </w:t>
      </w:r>
      <w:r w:rsidRPr="00947158">
        <w:rPr>
          <w:sz w:val="20"/>
          <w:szCs w:val="20"/>
        </w:rPr>
        <w:t>% от суммы задолженности за каждый день просрочки.</w:t>
      </w:r>
    </w:p>
    <w:p w:rsidR="005318F8" w:rsidRPr="00947158" w:rsidRDefault="005318F8" w:rsidP="005318F8">
      <w:pPr>
        <w:ind w:firstLine="708"/>
        <w:rPr>
          <w:b/>
          <w:sz w:val="20"/>
          <w:szCs w:val="20"/>
        </w:rPr>
      </w:pPr>
      <w:r>
        <w:rPr>
          <w:sz w:val="20"/>
          <w:szCs w:val="20"/>
        </w:rPr>
        <w:t>7.3.</w:t>
      </w:r>
      <w:r w:rsidRPr="00947158">
        <w:rPr>
          <w:sz w:val="20"/>
          <w:szCs w:val="20"/>
        </w:rPr>
        <w:t xml:space="preserve"> Уплата неустойки не освобождает сторону от исполнения обязательств</w:t>
      </w:r>
      <w:r>
        <w:rPr>
          <w:sz w:val="20"/>
          <w:szCs w:val="20"/>
        </w:rPr>
        <w:t>.</w:t>
      </w:r>
      <w:r w:rsidRPr="00947158">
        <w:rPr>
          <w:b/>
          <w:sz w:val="20"/>
          <w:szCs w:val="20"/>
        </w:rPr>
        <w:t xml:space="preserve"> </w:t>
      </w:r>
    </w:p>
    <w:p w:rsidR="005318F8" w:rsidRPr="00947158" w:rsidRDefault="005318F8" w:rsidP="005318F8">
      <w:pPr>
        <w:ind w:firstLine="708"/>
        <w:jc w:val="center"/>
        <w:rPr>
          <w:b/>
          <w:sz w:val="20"/>
          <w:szCs w:val="20"/>
        </w:rPr>
      </w:pPr>
    </w:p>
    <w:p w:rsidR="005318F8" w:rsidRPr="00947158" w:rsidRDefault="005318F8" w:rsidP="005318F8">
      <w:pPr>
        <w:ind w:firstLine="708"/>
        <w:jc w:val="center"/>
        <w:rPr>
          <w:b/>
          <w:sz w:val="20"/>
          <w:szCs w:val="20"/>
        </w:rPr>
      </w:pPr>
      <w:r w:rsidRPr="00947158">
        <w:rPr>
          <w:b/>
          <w:sz w:val="20"/>
          <w:szCs w:val="20"/>
        </w:rPr>
        <w:t xml:space="preserve">8. Форс-мажор. </w:t>
      </w:r>
    </w:p>
    <w:p w:rsidR="005318F8" w:rsidRDefault="005318F8" w:rsidP="005318F8">
      <w:pPr>
        <w:ind w:firstLine="708"/>
        <w:jc w:val="both"/>
        <w:rPr>
          <w:sz w:val="20"/>
          <w:szCs w:val="20"/>
        </w:rPr>
      </w:pPr>
      <w:r w:rsidRPr="00947158">
        <w:rPr>
          <w:sz w:val="20"/>
          <w:szCs w:val="20"/>
        </w:rPr>
        <w:t xml:space="preserve">8.1. </w:t>
      </w:r>
      <w:proofErr w:type="gramStart"/>
      <w:r w:rsidRPr="00947158">
        <w:rPr>
          <w:sz w:val="20"/>
          <w:szCs w:val="20"/>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w:t>
      </w:r>
      <w:proofErr w:type="gramEnd"/>
      <w:r w:rsidRPr="00947158">
        <w:rPr>
          <w:sz w:val="20"/>
          <w:szCs w:val="20"/>
        </w:rPr>
        <w:t xml:space="preserve">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rsidR="005318F8" w:rsidRPr="00947158" w:rsidRDefault="005318F8" w:rsidP="005318F8">
      <w:pPr>
        <w:ind w:firstLine="708"/>
        <w:jc w:val="both"/>
        <w:rPr>
          <w:sz w:val="20"/>
          <w:szCs w:val="20"/>
        </w:rPr>
      </w:pPr>
      <w:r w:rsidRPr="00947158">
        <w:rPr>
          <w:sz w:val="20"/>
          <w:szCs w:val="20"/>
        </w:rPr>
        <w:t xml:space="preserve">8.2.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 Наличие форс-мажорных обстоятельств подтверждается решением компетентного государственного органа. </w:t>
      </w:r>
    </w:p>
    <w:p w:rsidR="005318F8" w:rsidRDefault="005318F8" w:rsidP="005318F8">
      <w:pPr>
        <w:jc w:val="center"/>
        <w:rPr>
          <w:b/>
          <w:sz w:val="20"/>
          <w:szCs w:val="20"/>
        </w:rPr>
      </w:pPr>
    </w:p>
    <w:p w:rsidR="005318F8" w:rsidRPr="00947158" w:rsidRDefault="005318F8" w:rsidP="005318F8">
      <w:pPr>
        <w:jc w:val="center"/>
        <w:rPr>
          <w:b/>
          <w:sz w:val="20"/>
          <w:szCs w:val="20"/>
        </w:rPr>
      </w:pPr>
      <w:r w:rsidRPr="00947158">
        <w:rPr>
          <w:b/>
          <w:sz w:val="20"/>
          <w:szCs w:val="20"/>
        </w:rPr>
        <w:t xml:space="preserve">9. Срок действия договора. </w:t>
      </w:r>
    </w:p>
    <w:p w:rsidR="005318F8" w:rsidRPr="00947158" w:rsidRDefault="00DC64F8" w:rsidP="00DC64F8">
      <w:pPr>
        <w:tabs>
          <w:tab w:val="left" w:pos="284"/>
          <w:tab w:val="left" w:pos="720"/>
          <w:tab w:val="left" w:pos="1276"/>
          <w:tab w:val="left" w:pos="1418"/>
          <w:tab w:val="left" w:pos="1701"/>
        </w:tabs>
        <w:jc w:val="both"/>
        <w:rPr>
          <w:sz w:val="20"/>
          <w:szCs w:val="20"/>
        </w:rPr>
      </w:pPr>
      <w:r>
        <w:rPr>
          <w:sz w:val="20"/>
          <w:szCs w:val="20"/>
        </w:rPr>
        <w:tab/>
      </w:r>
      <w:r>
        <w:rPr>
          <w:sz w:val="20"/>
          <w:szCs w:val="20"/>
        </w:rPr>
        <w:tab/>
        <w:t xml:space="preserve">9.1. </w:t>
      </w:r>
      <w:r w:rsidR="005318F8" w:rsidRPr="00947158">
        <w:rPr>
          <w:sz w:val="20"/>
          <w:szCs w:val="20"/>
        </w:rPr>
        <w:t xml:space="preserve">Настоящий договор вступает в силу </w:t>
      </w:r>
      <w:proofErr w:type="gramStart"/>
      <w:r w:rsidR="005318F8" w:rsidRPr="00947158">
        <w:rPr>
          <w:sz w:val="20"/>
          <w:szCs w:val="20"/>
        </w:rPr>
        <w:t>с даты</w:t>
      </w:r>
      <w:proofErr w:type="gramEnd"/>
      <w:r w:rsidR="005318F8" w:rsidRPr="00947158">
        <w:rPr>
          <w:sz w:val="20"/>
          <w:szCs w:val="20"/>
        </w:rPr>
        <w:t xml:space="preserve"> его заключения (дата, указанная на первой странице договора) и действует в течение одного календарного года, а по расчетам до полного исполнения сторонами своих обязательств. </w:t>
      </w:r>
    </w:p>
    <w:p w:rsidR="005318F8" w:rsidRPr="00947158" w:rsidRDefault="005318F8" w:rsidP="005318F8">
      <w:pPr>
        <w:tabs>
          <w:tab w:val="left" w:pos="0"/>
          <w:tab w:val="left" w:pos="567"/>
          <w:tab w:val="left" w:pos="1276"/>
          <w:tab w:val="left" w:pos="1418"/>
          <w:tab w:val="left" w:pos="1701"/>
        </w:tabs>
        <w:ind w:firstLine="709"/>
        <w:jc w:val="both"/>
        <w:rPr>
          <w:sz w:val="20"/>
          <w:szCs w:val="20"/>
        </w:rPr>
      </w:pPr>
      <w:r w:rsidRPr="00947158">
        <w:rPr>
          <w:sz w:val="20"/>
          <w:szCs w:val="20"/>
        </w:rPr>
        <w:lastRenderedPageBreak/>
        <w:t xml:space="preserve">9.2. По истечении срока действия договора и при отсутствии от сторон возражений, договор возобновляется (пролонгируется) на каждый следующий календарный год на условиях указанных в настоящем договоре. </w:t>
      </w:r>
    </w:p>
    <w:p w:rsidR="005318F8" w:rsidRPr="00947158" w:rsidRDefault="005318F8" w:rsidP="005318F8">
      <w:pPr>
        <w:tabs>
          <w:tab w:val="left" w:pos="993"/>
          <w:tab w:val="left" w:pos="1134"/>
        </w:tabs>
        <w:ind w:firstLine="720"/>
        <w:jc w:val="both"/>
        <w:rPr>
          <w:sz w:val="20"/>
          <w:szCs w:val="20"/>
        </w:rPr>
      </w:pPr>
      <w:r w:rsidRPr="00947158">
        <w:rPr>
          <w:sz w:val="20"/>
          <w:szCs w:val="20"/>
        </w:rPr>
        <w:t xml:space="preserve">9.3. </w:t>
      </w:r>
      <w:r w:rsidR="00DC64F8" w:rsidRPr="00947158">
        <w:rPr>
          <w:sz w:val="20"/>
          <w:szCs w:val="20"/>
        </w:rPr>
        <w:t>Договор,</w:t>
      </w:r>
      <w:r w:rsidRPr="00947158">
        <w:rPr>
          <w:sz w:val="20"/>
          <w:szCs w:val="20"/>
        </w:rPr>
        <w:t xml:space="preserve"> может </w:t>
      </w:r>
      <w:r w:rsidR="00DC64F8" w:rsidRPr="00947158">
        <w:rPr>
          <w:sz w:val="20"/>
          <w:szCs w:val="20"/>
        </w:rPr>
        <w:t>быть,</w:t>
      </w:r>
      <w:r w:rsidRPr="00947158">
        <w:rPr>
          <w:sz w:val="20"/>
          <w:szCs w:val="20"/>
        </w:rPr>
        <w:t xml:space="preserve"> расторгнут по соглашению сторон, а также по иным основаниям в соответствии с действующим законодательством РФ.</w:t>
      </w:r>
    </w:p>
    <w:p w:rsidR="005318F8" w:rsidRPr="00947158" w:rsidRDefault="005318F8" w:rsidP="005318F8">
      <w:pPr>
        <w:pStyle w:val="ConsPlusNormal"/>
        <w:ind w:firstLine="540"/>
        <w:jc w:val="both"/>
        <w:rPr>
          <w:rFonts w:ascii="Times New Roman" w:hAnsi="Times New Roman" w:cs="Times New Roman"/>
        </w:rPr>
      </w:pPr>
      <w:r w:rsidRPr="00947158">
        <w:rPr>
          <w:rFonts w:ascii="Times New Roman" w:hAnsi="Times New Roman" w:cs="Times New Roman"/>
        </w:rPr>
        <w:t xml:space="preserve"> </w:t>
      </w:r>
    </w:p>
    <w:p w:rsidR="005318F8" w:rsidRPr="00947158" w:rsidRDefault="005318F8" w:rsidP="005318F8">
      <w:pPr>
        <w:pStyle w:val="a3"/>
        <w:widowControl w:val="0"/>
        <w:tabs>
          <w:tab w:val="clear" w:pos="4677"/>
          <w:tab w:val="clear" w:pos="9355"/>
        </w:tabs>
        <w:jc w:val="center"/>
        <w:rPr>
          <w:b/>
          <w:sz w:val="20"/>
          <w:szCs w:val="20"/>
        </w:rPr>
      </w:pPr>
      <w:r w:rsidRPr="00947158">
        <w:rPr>
          <w:b/>
          <w:sz w:val="20"/>
          <w:szCs w:val="20"/>
        </w:rPr>
        <w:t>10. Рассмотрение споров.</w:t>
      </w:r>
    </w:p>
    <w:p w:rsidR="005318F8" w:rsidRDefault="005318F8" w:rsidP="005318F8">
      <w:pPr>
        <w:pStyle w:val="21"/>
        <w:tabs>
          <w:tab w:val="left" w:pos="0"/>
          <w:tab w:val="left" w:pos="993"/>
          <w:tab w:val="left" w:pos="1134"/>
          <w:tab w:val="left" w:pos="1276"/>
        </w:tabs>
        <w:rPr>
          <w:sz w:val="20"/>
        </w:rPr>
      </w:pPr>
      <w:r w:rsidRPr="00947158">
        <w:rPr>
          <w:sz w:val="20"/>
        </w:rPr>
        <w:t>10.1. Стороны прикладывают максимальное усилие, чтобы устранить возникшие разногласия путем переговоров, при невозможности устранения разногласий путем переговоров стороны обращаются в Арбитражный суд Челябинской области, в порядке, установленном законодательством РФ.</w:t>
      </w:r>
    </w:p>
    <w:p w:rsidR="005318F8" w:rsidRPr="00947158" w:rsidRDefault="005318F8" w:rsidP="005318F8">
      <w:pPr>
        <w:pStyle w:val="21"/>
        <w:tabs>
          <w:tab w:val="left" w:pos="0"/>
          <w:tab w:val="left" w:pos="993"/>
          <w:tab w:val="left" w:pos="1134"/>
          <w:tab w:val="left" w:pos="1276"/>
        </w:tabs>
        <w:rPr>
          <w:sz w:val="20"/>
        </w:rPr>
      </w:pPr>
      <w:r>
        <w:rPr>
          <w:sz w:val="20"/>
        </w:rPr>
        <w:t>10.2. Стороны обязаны исполнить претензионный порядок, срок ответа на претензию – 15 календарных дней.</w:t>
      </w:r>
    </w:p>
    <w:p w:rsidR="005318F8" w:rsidRPr="00947158" w:rsidRDefault="005318F8" w:rsidP="005318F8">
      <w:pPr>
        <w:pStyle w:val="a3"/>
        <w:widowControl w:val="0"/>
        <w:tabs>
          <w:tab w:val="clear" w:pos="4677"/>
          <w:tab w:val="clear" w:pos="9355"/>
        </w:tabs>
        <w:ind w:left="-28" w:firstLine="720"/>
        <w:jc w:val="both"/>
        <w:rPr>
          <w:sz w:val="20"/>
          <w:szCs w:val="20"/>
        </w:rPr>
      </w:pPr>
    </w:p>
    <w:p w:rsidR="005318F8" w:rsidRPr="00947158" w:rsidRDefault="005318F8" w:rsidP="005318F8">
      <w:pPr>
        <w:pStyle w:val="a3"/>
        <w:widowControl w:val="0"/>
        <w:tabs>
          <w:tab w:val="clear" w:pos="4677"/>
          <w:tab w:val="clear" w:pos="9355"/>
        </w:tabs>
        <w:jc w:val="center"/>
        <w:rPr>
          <w:b/>
          <w:sz w:val="20"/>
          <w:szCs w:val="20"/>
        </w:rPr>
      </w:pPr>
      <w:r w:rsidRPr="00947158">
        <w:rPr>
          <w:b/>
          <w:sz w:val="20"/>
          <w:szCs w:val="20"/>
        </w:rPr>
        <w:t>11. Прочие условия</w:t>
      </w:r>
    </w:p>
    <w:p w:rsidR="005318F8" w:rsidRPr="00947158" w:rsidRDefault="005318F8" w:rsidP="005318F8">
      <w:pPr>
        <w:pStyle w:val="a3"/>
        <w:widowControl w:val="0"/>
        <w:tabs>
          <w:tab w:val="clear" w:pos="4677"/>
          <w:tab w:val="clear" w:pos="9355"/>
        </w:tabs>
        <w:ind w:firstLine="692"/>
        <w:jc w:val="both"/>
        <w:rPr>
          <w:sz w:val="20"/>
          <w:szCs w:val="20"/>
        </w:rPr>
      </w:pPr>
      <w:r w:rsidRPr="00947158">
        <w:rPr>
          <w:sz w:val="20"/>
          <w:szCs w:val="20"/>
        </w:rPr>
        <w:t>11.1. Покупатель не вправе передавать свои права и обязанности по настоящему договору третьим лицам без предварительного письменного согласия Поставщика.</w:t>
      </w:r>
    </w:p>
    <w:p w:rsidR="005318F8" w:rsidRPr="00947158" w:rsidRDefault="005318F8" w:rsidP="005318F8">
      <w:pPr>
        <w:ind w:firstLine="692"/>
        <w:jc w:val="both"/>
        <w:rPr>
          <w:sz w:val="20"/>
          <w:szCs w:val="20"/>
        </w:rPr>
      </w:pPr>
      <w:r w:rsidRPr="00947158">
        <w:rPr>
          <w:sz w:val="20"/>
          <w:szCs w:val="20"/>
        </w:rPr>
        <w:t xml:space="preserve">11.2.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 </w:t>
      </w:r>
    </w:p>
    <w:p w:rsidR="005318F8" w:rsidRPr="00947158" w:rsidRDefault="005318F8" w:rsidP="005318F8">
      <w:pPr>
        <w:pStyle w:val="a3"/>
        <w:widowControl w:val="0"/>
        <w:tabs>
          <w:tab w:val="clear" w:pos="4677"/>
          <w:tab w:val="clear" w:pos="9355"/>
        </w:tabs>
        <w:ind w:left="-28" w:firstLine="720"/>
        <w:jc w:val="both"/>
        <w:rPr>
          <w:sz w:val="20"/>
          <w:szCs w:val="20"/>
        </w:rPr>
      </w:pPr>
      <w:r w:rsidRPr="00947158">
        <w:rPr>
          <w:sz w:val="20"/>
          <w:szCs w:val="20"/>
        </w:rPr>
        <w:t xml:space="preserve">11.3. Стороны признают юридическую силу документов, переданных по факсимильной </w:t>
      </w:r>
      <w:r>
        <w:rPr>
          <w:sz w:val="20"/>
          <w:szCs w:val="20"/>
        </w:rPr>
        <w:t xml:space="preserve">и электронной </w:t>
      </w:r>
      <w:r w:rsidRPr="00947158">
        <w:rPr>
          <w:sz w:val="20"/>
          <w:szCs w:val="20"/>
        </w:rPr>
        <w:t xml:space="preserve">связи (за исключением договора и приложений к нему, а так же документов строгой бухгалтерской отчетности), с последующим предоставлением подлинных экземпляров. </w:t>
      </w:r>
    </w:p>
    <w:p w:rsidR="005318F8" w:rsidRPr="00947158" w:rsidRDefault="005318F8" w:rsidP="005318F8">
      <w:pPr>
        <w:pStyle w:val="a3"/>
        <w:widowControl w:val="0"/>
        <w:tabs>
          <w:tab w:val="clear" w:pos="4677"/>
          <w:tab w:val="clear" w:pos="9355"/>
        </w:tabs>
        <w:ind w:left="-28" w:firstLine="720"/>
        <w:jc w:val="both"/>
        <w:rPr>
          <w:sz w:val="20"/>
          <w:szCs w:val="20"/>
        </w:rPr>
      </w:pPr>
      <w:r w:rsidRPr="00947158">
        <w:rPr>
          <w:sz w:val="20"/>
          <w:szCs w:val="20"/>
        </w:rPr>
        <w:t>11.4. Все приложения к настоящему Договору являются его  неотъемлемыми частями.</w:t>
      </w:r>
    </w:p>
    <w:p w:rsidR="005318F8" w:rsidRPr="00947158" w:rsidRDefault="005318F8" w:rsidP="005318F8">
      <w:pPr>
        <w:pStyle w:val="a3"/>
        <w:widowControl w:val="0"/>
        <w:tabs>
          <w:tab w:val="clear" w:pos="4677"/>
          <w:tab w:val="clear" w:pos="9355"/>
        </w:tabs>
        <w:ind w:left="-28" w:firstLine="720"/>
        <w:jc w:val="both"/>
        <w:rPr>
          <w:sz w:val="20"/>
          <w:szCs w:val="20"/>
        </w:rPr>
      </w:pPr>
      <w:r w:rsidRPr="00947158">
        <w:rPr>
          <w:sz w:val="20"/>
          <w:szCs w:val="20"/>
        </w:rPr>
        <w:t xml:space="preserve">11.5. Стороны обязаны заблаговременно сообщать друг другу об изменении своего юридического адреса, </w:t>
      </w:r>
      <w:r>
        <w:rPr>
          <w:sz w:val="20"/>
          <w:szCs w:val="20"/>
        </w:rPr>
        <w:t>банковских реквизитах</w:t>
      </w:r>
      <w:r w:rsidRPr="00947158">
        <w:rPr>
          <w:sz w:val="20"/>
          <w:szCs w:val="20"/>
        </w:rPr>
        <w:t>, номеров телефонов</w:t>
      </w:r>
      <w:r>
        <w:rPr>
          <w:sz w:val="20"/>
          <w:szCs w:val="20"/>
        </w:rPr>
        <w:t xml:space="preserve">, почты </w:t>
      </w:r>
      <w:r w:rsidRPr="00947158">
        <w:rPr>
          <w:sz w:val="20"/>
          <w:szCs w:val="20"/>
        </w:rPr>
        <w:t>и др. реквизитов.</w:t>
      </w:r>
    </w:p>
    <w:p w:rsidR="005318F8" w:rsidRPr="00947158" w:rsidRDefault="005318F8" w:rsidP="005318F8">
      <w:pPr>
        <w:pStyle w:val="a3"/>
        <w:widowControl w:val="0"/>
        <w:tabs>
          <w:tab w:val="clear" w:pos="4677"/>
          <w:tab w:val="clear" w:pos="9355"/>
        </w:tabs>
        <w:ind w:left="-28" w:firstLine="720"/>
        <w:jc w:val="both"/>
        <w:rPr>
          <w:sz w:val="20"/>
          <w:szCs w:val="20"/>
        </w:rPr>
      </w:pPr>
      <w:r w:rsidRPr="00947158">
        <w:rPr>
          <w:sz w:val="20"/>
          <w:szCs w:val="20"/>
        </w:rPr>
        <w:t>11.6. Настоящий договор составлен в двух экземплярах, имеющих равную юридическую силу.</w:t>
      </w:r>
    </w:p>
    <w:p w:rsidR="005318F8" w:rsidRPr="00947158" w:rsidRDefault="005318F8" w:rsidP="005318F8">
      <w:pPr>
        <w:pStyle w:val="1"/>
        <w:rPr>
          <w:sz w:val="20"/>
        </w:rPr>
      </w:pPr>
    </w:p>
    <w:p w:rsidR="005318F8" w:rsidRPr="00947158" w:rsidRDefault="005318F8" w:rsidP="005318F8">
      <w:pPr>
        <w:jc w:val="center"/>
        <w:rPr>
          <w:b/>
          <w:sz w:val="20"/>
          <w:szCs w:val="20"/>
        </w:rPr>
      </w:pPr>
      <w:r w:rsidRPr="00947158">
        <w:rPr>
          <w:b/>
          <w:sz w:val="20"/>
          <w:szCs w:val="20"/>
        </w:rPr>
        <w:t>12. Юридические адреса и банковские реквизиты сторон:</w:t>
      </w:r>
    </w:p>
    <w:p w:rsidR="005318F8" w:rsidRPr="00947158" w:rsidRDefault="005318F8" w:rsidP="005318F8">
      <w:pPr>
        <w:jc w:val="both"/>
        <w:rPr>
          <w:b/>
          <w:sz w:val="20"/>
          <w:szCs w:val="20"/>
        </w:rPr>
      </w:pPr>
    </w:p>
    <w:tbl>
      <w:tblPr>
        <w:tblW w:w="0" w:type="auto"/>
        <w:tblLayout w:type="fixed"/>
        <w:tblLook w:val="0000"/>
      </w:tblPr>
      <w:tblGrid>
        <w:gridCol w:w="5070"/>
        <w:gridCol w:w="4961"/>
      </w:tblGrid>
      <w:tr w:rsidR="005318F8" w:rsidRPr="00947158" w:rsidTr="008A78FD">
        <w:tc>
          <w:tcPr>
            <w:tcW w:w="5070" w:type="dxa"/>
          </w:tcPr>
          <w:p w:rsidR="005318F8" w:rsidRPr="009C2866" w:rsidRDefault="00DC64F8" w:rsidP="008A78FD">
            <w:pPr>
              <w:snapToGrid w:val="0"/>
              <w:jc w:val="both"/>
              <w:rPr>
                <w:b/>
                <w:sz w:val="20"/>
                <w:szCs w:val="20"/>
              </w:rPr>
            </w:pPr>
            <w:r>
              <w:rPr>
                <w:b/>
                <w:sz w:val="20"/>
                <w:szCs w:val="20"/>
              </w:rPr>
              <w:t>Поставщик</w:t>
            </w:r>
          </w:p>
          <w:p w:rsidR="005318F8" w:rsidRDefault="005318F8" w:rsidP="008A78FD">
            <w:pPr>
              <w:pStyle w:val="a7"/>
              <w:rPr>
                <w:rFonts w:ascii="Times New Roman" w:hAnsi="Times New Roman"/>
                <w:b/>
                <w:sz w:val="20"/>
                <w:szCs w:val="20"/>
              </w:rPr>
            </w:pPr>
            <w:r w:rsidRPr="005766D2">
              <w:rPr>
                <w:rFonts w:ascii="Times New Roman" w:hAnsi="Times New Roman"/>
                <w:b/>
                <w:sz w:val="20"/>
                <w:szCs w:val="20"/>
              </w:rPr>
              <w:t>ООО «Торговый Дом «Технопарк»</w:t>
            </w:r>
          </w:p>
          <w:p w:rsidR="00E511C8" w:rsidRPr="005766D2" w:rsidRDefault="00E511C8" w:rsidP="008A78FD">
            <w:pPr>
              <w:pStyle w:val="a7"/>
              <w:rPr>
                <w:rFonts w:ascii="Times New Roman" w:hAnsi="Times New Roman"/>
                <w:b/>
                <w:sz w:val="20"/>
                <w:szCs w:val="20"/>
              </w:rPr>
            </w:pPr>
          </w:p>
          <w:p w:rsidR="005318F8" w:rsidRPr="005766D2" w:rsidRDefault="005318F8" w:rsidP="008A78FD">
            <w:pPr>
              <w:pStyle w:val="a5"/>
              <w:jc w:val="left"/>
              <w:rPr>
                <w:b w:val="0"/>
                <w:i w:val="0"/>
                <w:sz w:val="20"/>
              </w:rPr>
            </w:pPr>
            <w:r w:rsidRPr="005766D2">
              <w:rPr>
                <w:b w:val="0"/>
                <w:i w:val="0"/>
                <w:sz w:val="20"/>
              </w:rPr>
              <w:t xml:space="preserve">Юридический адрес: </w:t>
            </w:r>
            <w:smartTag w:uri="urn:schemas-microsoft-com:office:smarttags" w:element="metricconverter">
              <w:smartTagPr>
                <w:attr w:name="ProductID" w:val="454048, г"/>
              </w:smartTagPr>
              <w:r w:rsidRPr="005766D2">
                <w:rPr>
                  <w:b w:val="0"/>
                  <w:i w:val="0"/>
                  <w:sz w:val="20"/>
                </w:rPr>
                <w:t>454048, г</w:t>
              </w:r>
            </w:smartTag>
            <w:r w:rsidRPr="005766D2">
              <w:rPr>
                <w:b w:val="0"/>
                <w:i w:val="0"/>
                <w:sz w:val="20"/>
              </w:rPr>
              <w:t>. Челябинск,</w:t>
            </w:r>
          </w:p>
          <w:p w:rsidR="005318F8" w:rsidRPr="005766D2" w:rsidRDefault="005318F8" w:rsidP="008A78FD">
            <w:pPr>
              <w:pStyle w:val="a5"/>
              <w:jc w:val="left"/>
              <w:rPr>
                <w:b w:val="0"/>
                <w:i w:val="0"/>
                <w:sz w:val="20"/>
              </w:rPr>
            </w:pPr>
            <w:r w:rsidRPr="005766D2">
              <w:rPr>
                <w:b w:val="0"/>
                <w:i w:val="0"/>
                <w:sz w:val="20"/>
              </w:rPr>
              <w:t>ул. Карла Либкнехта, 20-А;</w:t>
            </w:r>
          </w:p>
          <w:p w:rsidR="005318F8" w:rsidRPr="005766D2" w:rsidRDefault="005318F8" w:rsidP="008A78FD">
            <w:pPr>
              <w:pStyle w:val="a5"/>
              <w:jc w:val="left"/>
              <w:outlineLvl w:val="0"/>
              <w:rPr>
                <w:b w:val="0"/>
                <w:i w:val="0"/>
                <w:sz w:val="20"/>
              </w:rPr>
            </w:pPr>
            <w:r w:rsidRPr="005766D2">
              <w:rPr>
                <w:b w:val="0"/>
                <w:i w:val="0"/>
                <w:sz w:val="20"/>
              </w:rPr>
              <w:t>ОКПО 13426189, ОГРН 1127453008836</w:t>
            </w:r>
          </w:p>
          <w:p w:rsidR="005318F8" w:rsidRPr="005766D2" w:rsidRDefault="005318F8" w:rsidP="008A78FD">
            <w:pPr>
              <w:pStyle w:val="a5"/>
              <w:jc w:val="left"/>
              <w:outlineLvl w:val="0"/>
              <w:rPr>
                <w:b w:val="0"/>
                <w:i w:val="0"/>
                <w:sz w:val="20"/>
              </w:rPr>
            </w:pPr>
            <w:r w:rsidRPr="005766D2">
              <w:rPr>
                <w:b w:val="0"/>
                <w:i w:val="0"/>
                <w:sz w:val="20"/>
              </w:rPr>
              <w:t>ИНН 7453246044, КПП 745301001</w:t>
            </w:r>
          </w:p>
          <w:p w:rsidR="00D37B72" w:rsidRPr="00D37B72" w:rsidRDefault="00D37B72" w:rsidP="00D37B72">
            <w:pPr>
              <w:pStyle w:val="a5"/>
              <w:jc w:val="left"/>
              <w:outlineLvl w:val="0"/>
              <w:rPr>
                <w:b w:val="0"/>
                <w:i w:val="0"/>
                <w:sz w:val="20"/>
              </w:rPr>
            </w:pPr>
            <w:r w:rsidRPr="00D37B72">
              <w:rPr>
                <w:b w:val="0"/>
                <w:i w:val="0"/>
                <w:sz w:val="20"/>
              </w:rPr>
              <w:t>БИК 046577964</w:t>
            </w:r>
          </w:p>
          <w:p w:rsidR="00D37B72" w:rsidRPr="00D37B72" w:rsidRDefault="00D37B72" w:rsidP="00D37B72">
            <w:pPr>
              <w:pStyle w:val="a5"/>
              <w:jc w:val="left"/>
              <w:outlineLvl w:val="0"/>
              <w:rPr>
                <w:b w:val="0"/>
                <w:i w:val="0"/>
                <w:sz w:val="20"/>
              </w:rPr>
            </w:pPr>
            <w:proofErr w:type="gramStart"/>
            <w:r w:rsidRPr="00D37B72">
              <w:rPr>
                <w:b w:val="0"/>
                <w:i w:val="0"/>
                <w:sz w:val="20"/>
              </w:rPr>
              <w:t>Р</w:t>
            </w:r>
            <w:proofErr w:type="gramEnd"/>
            <w:r w:rsidRPr="00D37B72">
              <w:rPr>
                <w:b w:val="0"/>
                <w:i w:val="0"/>
                <w:sz w:val="20"/>
              </w:rPr>
              <w:t>/</w:t>
            </w:r>
            <w:proofErr w:type="spellStart"/>
            <w:r w:rsidRPr="00D37B72">
              <w:rPr>
                <w:b w:val="0"/>
                <w:i w:val="0"/>
                <w:sz w:val="20"/>
              </w:rPr>
              <w:t>сч</w:t>
            </w:r>
            <w:proofErr w:type="spellEnd"/>
            <w:r w:rsidRPr="00D37B72">
              <w:rPr>
                <w:b w:val="0"/>
                <w:i w:val="0"/>
                <w:sz w:val="20"/>
              </w:rPr>
              <w:t xml:space="preserve">. № 40702810538040004043 </w:t>
            </w:r>
          </w:p>
          <w:p w:rsidR="00D37B72" w:rsidRPr="00D37B72" w:rsidRDefault="00D37B72" w:rsidP="00D37B72">
            <w:pPr>
              <w:pStyle w:val="a5"/>
              <w:jc w:val="left"/>
              <w:outlineLvl w:val="0"/>
              <w:rPr>
                <w:b w:val="0"/>
                <w:i w:val="0"/>
                <w:sz w:val="20"/>
              </w:rPr>
            </w:pPr>
            <w:r w:rsidRPr="00D37B72">
              <w:rPr>
                <w:b w:val="0"/>
                <w:i w:val="0"/>
                <w:sz w:val="20"/>
              </w:rPr>
              <w:t xml:space="preserve">в филиале «Екатеринбургский» АО «Альфа-банк» </w:t>
            </w:r>
          </w:p>
          <w:p w:rsidR="00EE6404" w:rsidRPr="00D37B72" w:rsidRDefault="00D37B72" w:rsidP="00D37B72">
            <w:pPr>
              <w:pStyle w:val="a5"/>
              <w:jc w:val="left"/>
              <w:outlineLvl w:val="0"/>
              <w:rPr>
                <w:b w:val="0"/>
                <w:i w:val="0"/>
                <w:sz w:val="20"/>
              </w:rPr>
            </w:pPr>
            <w:r w:rsidRPr="00D37B72">
              <w:rPr>
                <w:b w:val="0"/>
                <w:i w:val="0"/>
                <w:sz w:val="20"/>
              </w:rPr>
              <w:t>К/</w:t>
            </w:r>
            <w:proofErr w:type="spellStart"/>
            <w:r w:rsidRPr="00D37B72">
              <w:rPr>
                <w:b w:val="0"/>
                <w:i w:val="0"/>
                <w:sz w:val="20"/>
              </w:rPr>
              <w:t>сч</w:t>
            </w:r>
            <w:proofErr w:type="spellEnd"/>
            <w:r w:rsidRPr="00D37B72">
              <w:rPr>
                <w:b w:val="0"/>
                <w:i w:val="0"/>
                <w:sz w:val="20"/>
              </w:rPr>
              <w:t>. № 30101810100000000964</w:t>
            </w:r>
          </w:p>
          <w:p w:rsidR="005318F8" w:rsidRPr="00EE6404" w:rsidRDefault="005318F8" w:rsidP="008A78FD">
            <w:pPr>
              <w:jc w:val="both"/>
              <w:rPr>
                <w:sz w:val="20"/>
                <w:szCs w:val="20"/>
              </w:rPr>
            </w:pPr>
            <w:r w:rsidRPr="005151F5">
              <w:rPr>
                <w:sz w:val="20"/>
                <w:szCs w:val="20"/>
              </w:rPr>
              <w:t>тел</w:t>
            </w:r>
            <w:r w:rsidRPr="00EE6404">
              <w:rPr>
                <w:sz w:val="20"/>
                <w:szCs w:val="20"/>
              </w:rPr>
              <w:t xml:space="preserve">: 8(351) </w:t>
            </w:r>
            <w:r w:rsidR="00D37B72">
              <w:rPr>
                <w:sz w:val="20"/>
                <w:szCs w:val="20"/>
              </w:rPr>
              <w:t>269-00-06</w:t>
            </w:r>
          </w:p>
          <w:p w:rsidR="005318F8" w:rsidRPr="002A4AB3" w:rsidRDefault="005318F8" w:rsidP="008A78FD">
            <w:pPr>
              <w:jc w:val="both"/>
              <w:rPr>
                <w:sz w:val="20"/>
                <w:szCs w:val="20"/>
              </w:rPr>
            </w:pPr>
            <w:r w:rsidRPr="005151F5">
              <w:rPr>
                <w:sz w:val="20"/>
                <w:szCs w:val="20"/>
                <w:lang w:val="en-US"/>
              </w:rPr>
              <w:t>e</w:t>
            </w:r>
            <w:r w:rsidRPr="002A4AB3">
              <w:rPr>
                <w:sz w:val="20"/>
                <w:szCs w:val="20"/>
              </w:rPr>
              <w:t>-</w:t>
            </w:r>
            <w:r w:rsidRPr="005151F5">
              <w:rPr>
                <w:sz w:val="20"/>
                <w:szCs w:val="20"/>
                <w:lang w:val="en-US"/>
              </w:rPr>
              <w:t>mail</w:t>
            </w:r>
            <w:r w:rsidRPr="002A4AB3">
              <w:rPr>
                <w:sz w:val="20"/>
                <w:szCs w:val="20"/>
              </w:rPr>
              <w:t xml:space="preserve">: </w:t>
            </w:r>
            <w:proofErr w:type="spellStart"/>
            <w:r w:rsidRPr="005151F5">
              <w:rPr>
                <w:sz w:val="20"/>
                <w:szCs w:val="20"/>
                <w:lang w:val="en-US"/>
              </w:rPr>
              <w:t>tp</w:t>
            </w:r>
            <w:proofErr w:type="spellEnd"/>
            <w:r w:rsidRPr="002A4AB3">
              <w:rPr>
                <w:sz w:val="20"/>
                <w:szCs w:val="20"/>
              </w:rPr>
              <w:t>_</w:t>
            </w:r>
            <w:proofErr w:type="spellStart"/>
            <w:r w:rsidRPr="005151F5">
              <w:rPr>
                <w:sz w:val="20"/>
                <w:szCs w:val="20"/>
                <w:lang w:val="en-US"/>
              </w:rPr>
              <w:t>sbit</w:t>
            </w:r>
            <w:proofErr w:type="spellEnd"/>
            <w:r w:rsidRPr="002A4AB3">
              <w:rPr>
                <w:sz w:val="20"/>
                <w:szCs w:val="20"/>
              </w:rPr>
              <w:t>@</w:t>
            </w:r>
            <w:r w:rsidRPr="005151F5">
              <w:rPr>
                <w:sz w:val="20"/>
                <w:szCs w:val="20"/>
                <w:lang w:val="en-US"/>
              </w:rPr>
              <w:t>mail</w:t>
            </w:r>
            <w:r w:rsidRPr="002A4AB3">
              <w:rPr>
                <w:sz w:val="20"/>
                <w:szCs w:val="20"/>
              </w:rPr>
              <w:t>.</w:t>
            </w:r>
            <w:proofErr w:type="spellStart"/>
            <w:r w:rsidRPr="005151F5">
              <w:rPr>
                <w:sz w:val="20"/>
                <w:szCs w:val="20"/>
                <w:lang w:val="en-US"/>
              </w:rPr>
              <w:t>ru</w:t>
            </w:r>
            <w:proofErr w:type="spellEnd"/>
          </w:p>
          <w:p w:rsidR="005318F8" w:rsidRPr="002A4AB3" w:rsidRDefault="005318F8" w:rsidP="008A78FD">
            <w:pPr>
              <w:rPr>
                <w:sz w:val="20"/>
                <w:szCs w:val="20"/>
              </w:rPr>
            </w:pPr>
          </w:p>
          <w:p w:rsidR="005318F8" w:rsidRPr="002A4AB3" w:rsidRDefault="005318F8" w:rsidP="008A78FD">
            <w:pPr>
              <w:rPr>
                <w:sz w:val="20"/>
                <w:szCs w:val="20"/>
              </w:rPr>
            </w:pPr>
          </w:p>
          <w:p w:rsidR="00CC1BC5" w:rsidRPr="002A4AB3" w:rsidRDefault="00CC1BC5" w:rsidP="008A78FD">
            <w:pPr>
              <w:rPr>
                <w:sz w:val="20"/>
                <w:szCs w:val="20"/>
              </w:rPr>
            </w:pPr>
          </w:p>
          <w:p w:rsidR="00CC1BC5" w:rsidRPr="002A4AB3" w:rsidRDefault="00CC1BC5" w:rsidP="008A78FD">
            <w:pPr>
              <w:rPr>
                <w:sz w:val="20"/>
                <w:szCs w:val="20"/>
              </w:rPr>
            </w:pPr>
          </w:p>
          <w:p w:rsidR="00CC1BC5" w:rsidRPr="002A4AB3" w:rsidRDefault="00CC1BC5" w:rsidP="008A78FD">
            <w:pPr>
              <w:rPr>
                <w:sz w:val="20"/>
                <w:szCs w:val="20"/>
              </w:rPr>
            </w:pPr>
          </w:p>
          <w:p w:rsidR="00CC1BC5" w:rsidRPr="002A4AB3" w:rsidRDefault="00CC1BC5" w:rsidP="008A78FD">
            <w:pPr>
              <w:rPr>
                <w:sz w:val="20"/>
                <w:szCs w:val="20"/>
              </w:rPr>
            </w:pPr>
          </w:p>
          <w:p w:rsidR="00CC1BC5" w:rsidRPr="002A4AB3" w:rsidRDefault="00CC1BC5" w:rsidP="008A78FD">
            <w:pPr>
              <w:rPr>
                <w:sz w:val="20"/>
                <w:szCs w:val="20"/>
              </w:rPr>
            </w:pPr>
          </w:p>
          <w:p w:rsidR="005318F8" w:rsidRPr="002A4AB3" w:rsidRDefault="005318F8" w:rsidP="008A78FD">
            <w:pPr>
              <w:rPr>
                <w:sz w:val="20"/>
                <w:szCs w:val="20"/>
              </w:rPr>
            </w:pPr>
          </w:p>
          <w:p w:rsidR="005318F8" w:rsidRPr="005151F5" w:rsidRDefault="005318F8" w:rsidP="008A78FD">
            <w:pPr>
              <w:rPr>
                <w:sz w:val="20"/>
                <w:szCs w:val="20"/>
              </w:rPr>
            </w:pPr>
            <w:r w:rsidRPr="005151F5">
              <w:rPr>
                <w:sz w:val="20"/>
                <w:szCs w:val="20"/>
              </w:rPr>
              <w:t>_______________________ /</w:t>
            </w:r>
            <w:r w:rsidR="00E511C8">
              <w:rPr>
                <w:sz w:val="20"/>
                <w:szCs w:val="20"/>
              </w:rPr>
              <w:t xml:space="preserve"> </w:t>
            </w:r>
            <w:r w:rsidRPr="001B1E60">
              <w:rPr>
                <w:b/>
                <w:sz w:val="20"/>
                <w:szCs w:val="20"/>
              </w:rPr>
              <w:t>С.С. Рогов</w:t>
            </w:r>
            <w:r w:rsidR="00E511C8">
              <w:rPr>
                <w:sz w:val="20"/>
                <w:szCs w:val="20"/>
              </w:rPr>
              <w:t xml:space="preserve"> </w:t>
            </w:r>
            <w:r w:rsidRPr="005151F5">
              <w:rPr>
                <w:sz w:val="20"/>
                <w:szCs w:val="20"/>
              </w:rPr>
              <w:t>/</w:t>
            </w:r>
          </w:p>
          <w:p w:rsidR="005318F8" w:rsidRPr="009C2866" w:rsidRDefault="005318F8" w:rsidP="008A78FD">
            <w:pPr>
              <w:jc w:val="both"/>
              <w:rPr>
                <w:sz w:val="20"/>
                <w:szCs w:val="20"/>
              </w:rPr>
            </w:pPr>
          </w:p>
          <w:p w:rsidR="005318F8" w:rsidRPr="009C2866" w:rsidRDefault="005318F8" w:rsidP="008A78FD">
            <w:pPr>
              <w:rPr>
                <w:sz w:val="20"/>
                <w:szCs w:val="20"/>
              </w:rPr>
            </w:pPr>
          </w:p>
        </w:tc>
        <w:tc>
          <w:tcPr>
            <w:tcW w:w="4961" w:type="dxa"/>
          </w:tcPr>
          <w:p w:rsidR="005318F8" w:rsidRPr="009C2866" w:rsidRDefault="00DC64F8" w:rsidP="008A78FD">
            <w:pPr>
              <w:jc w:val="both"/>
              <w:rPr>
                <w:b/>
                <w:sz w:val="20"/>
                <w:szCs w:val="20"/>
              </w:rPr>
            </w:pPr>
            <w:r>
              <w:rPr>
                <w:b/>
                <w:sz w:val="20"/>
                <w:szCs w:val="20"/>
              </w:rPr>
              <w:t>Покупатель</w:t>
            </w:r>
          </w:p>
          <w:p w:rsidR="001B1E60" w:rsidRDefault="001B1E60"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C73991" w:rsidRDefault="00C73991" w:rsidP="008A78FD">
            <w:pPr>
              <w:jc w:val="both"/>
              <w:rPr>
                <w:sz w:val="20"/>
                <w:szCs w:val="20"/>
              </w:rPr>
            </w:pPr>
          </w:p>
          <w:p w:rsidR="00E92439" w:rsidRPr="00E92439" w:rsidRDefault="00E92439" w:rsidP="008A78FD">
            <w:pPr>
              <w:jc w:val="both"/>
              <w:rPr>
                <w:sz w:val="20"/>
                <w:szCs w:val="20"/>
              </w:rPr>
            </w:pPr>
          </w:p>
          <w:p w:rsidR="005318F8" w:rsidRDefault="005318F8" w:rsidP="008A78FD">
            <w:pPr>
              <w:jc w:val="both"/>
              <w:rPr>
                <w:sz w:val="20"/>
                <w:szCs w:val="20"/>
              </w:rPr>
            </w:pPr>
          </w:p>
          <w:p w:rsidR="00CC1BC5" w:rsidRDefault="00CC1BC5" w:rsidP="008A78FD">
            <w:pPr>
              <w:jc w:val="both"/>
              <w:rPr>
                <w:sz w:val="20"/>
                <w:szCs w:val="20"/>
              </w:rPr>
            </w:pPr>
          </w:p>
          <w:p w:rsidR="00CC1BC5" w:rsidRDefault="00CC1BC5" w:rsidP="008A78FD">
            <w:pPr>
              <w:jc w:val="both"/>
              <w:rPr>
                <w:sz w:val="20"/>
                <w:szCs w:val="20"/>
              </w:rPr>
            </w:pPr>
          </w:p>
          <w:p w:rsidR="00CC1BC5" w:rsidRDefault="00CC1BC5" w:rsidP="008A78FD">
            <w:pPr>
              <w:jc w:val="both"/>
              <w:rPr>
                <w:sz w:val="20"/>
                <w:szCs w:val="20"/>
              </w:rPr>
            </w:pPr>
          </w:p>
          <w:p w:rsidR="00CC1BC5" w:rsidRDefault="00CC1BC5" w:rsidP="008A78FD">
            <w:pPr>
              <w:jc w:val="both"/>
              <w:rPr>
                <w:sz w:val="20"/>
                <w:szCs w:val="20"/>
              </w:rPr>
            </w:pPr>
          </w:p>
          <w:p w:rsidR="00EE6404" w:rsidRPr="00CC1BC5" w:rsidRDefault="00EE6404" w:rsidP="008A78FD">
            <w:pPr>
              <w:jc w:val="both"/>
              <w:rPr>
                <w:sz w:val="20"/>
                <w:szCs w:val="20"/>
              </w:rPr>
            </w:pPr>
          </w:p>
          <w:p w:rsidR="00E511C8" w:rsidRPr="00CC1BC5" w:rsidRDefault="00E511C8" w:rsidP="005318F8">
            <w:pPr>
              <w:jc w:val="both"/>
              <w:rPr>
                <w:sz w:val="20"/>
                <w:szCs w:val="20"/>
              </w:rPr>
            </w:pPr>
          </w:p>
          <w:p w:rsidR="005318F8" w:rsidRPr="009C2866" w:rsidRDefault="005318F8" w:rsidP="00C73991">
            <w:pPr>
              <w:jc w:val="both"/>
              <w:rPr>
                <w:b/>
                <w:sz w:val="20"/>
                <w:szCs w:val="20"/>
              </w:rPr>
            </w:pPr>
            <w:r w:rsidRPr="009C2866">
              <w:rPr>
                <w:sz w:val="20"/>
                <w:szCs w:val="20"/>
              </w:rPr>
              <w:t>_________________________</w:t>
            </w:r>
            <w:r w:rsidR="00E511C8">
              <w:rPr>
                <w:sz w:val="20"/>
                <w:szCs w:val="20"/>
              </w:rPr>
              <w:t xml:space="preserve"> </w:t>
            </w:r>
            <w:r w:rsidRPr="009C2866">
              <w:rPr>
                <w:sz w:val="20"/>
                <w:szCs w:val="20"/>
              </w:rPr>
              <w:t>/</w:t>
            </w:r>
            <w:r w:rsidR="00E511C8">
              <w:rPr>
                <w:sz w:val="20"/>
                <w:szCs w:val="20"/>
              </w:rPr>
              <w:t xml:space="preserve"> </w:t>
            </w:r>
            <w:r w:rsidR="00C73991">
              <w:rPr>
                <w:sz w:val="20"/>
                <w:szCs w:val="20"/>
              </w:rPr>
              <w:t>______________</w:t>
            </w:r>
          </w:p>
        </w:tc>
      </w:tr>
    </w:tbl>
    <w:p w:rsidR="005318F8" w:rsidRDefault="005318F8" w:rsidP="005318F8"/>
    <w:p w:rsidR="009600C0" w:rsidRDefault="009600C0"/>
    <w:sectPr w:rsidR="009600C0" w:rsidSect="008A78FD">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C21BEE"/>
    <w:lvl w:ilvl="0">
      <w:start w:val="1"/>
      <w:numFmt w:val="decimal"/>
      <w:lvlText w:val="%1."/>
      <w:lvlJc w:val="left"/>
      <w:pPr>
        <w:tabs>
          <w:tab w:val="num" w:pos="1492"/>
        </w:tabs>
        <w:ind w:left="1492" w:hanging="360"/>
      </w:pPr>
    </w:lvl>
  </w:abstractNum>
  <w:abstractNum w:abstractNumId="1">
    <w:nsid w:val="FFFFFF7D"/>
    <w:multiLevelType w:val="singleLevel"/>
    <w:tmpl w:val="99640844"/>
    <w:lvl w:ilvl="0">
      <w:start w:val="1"/>
      <w:numFmt w:val="decimal"/>
      <w:lvlText w:val="%1."/>
      <w:lvlJc w:val="left"/>
      <w:pPr>
        <w:tabs>
          <w:tab w:val="num" w:pos="1209"/>
        </w:tabs>
        <w:ind w:left="1209" w:hanging="360"/>
      </w:pPr>
    </w:lvl>
  </w:abstractNum>
  <w:abstractNum w:abstractNumId="2">
    <w:nsid w:val="FFFFFF7E"/>
    <w:multiLevelType w:val="singleLevel"/>
    <w:tmpl w:val="68948526"/>
    <w:lvl w:ilvl="0">
      <w:start w:val="1"/>
      <w:numFmt w:val="decimal"/>
      <w:lvlText w:val="%1."/>
      <w:lvlJc w:val="left"/>
      <w:pPr>
        <w:tabs>
          <w:tab w:val="num" w:pos="926"/>
        </w:tabs>
        <w:ind w:left="926" w:hanging="360"/>
      </w:pPr>
    </w:lvl>
  </w:abstractNum>
  <w:abstractNum w:abstractNumId="3">
    <w:nsid w:val="FFFFFF7F"/>
    <w:multiLevelType w:val="singleLevel"/>
    <w:tmpl w:val="00701D10"/>
    <w:lvl w:ilvl="0">
      <w:start w:val="1"/>
      <w:numFmt w:val="decimal"/>
      <w:lvlText w:val="%1."/>
      <w:lvlJc w:val="left"/>
      <w:pPr>
        <w:tabs>
          <w:tab w:val="num" w:pos="643"/>
        </w:tabs>
        <w:ind w:left="643" w:hanging="360"/>
      </w:pPr>
    </w:lvl>
  </w:abstractNum>
  <w:abstractNum w:abstractNumId="4">
    <w:nsid w:val="FFFFFF80"/>
    <w:multiLevelType w:val="singleLevel"/>
    <w:tmpl w:val="EBE40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88F1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AE7B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C47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86708E"/>
    <w:lvl w:ilvl="0">
      <w:start w:val="1"/>
      <w:numFmt w:val="decimal"/>
      <w:lvlText w:val="%1."/>
      <w:lvlJc w:val="left"/>
      <w:pPr>
        <w:tabs>
          <w:tab w:val="num" w:pos="360"/>
        </w:tabs>
        <w:ind w:left="360" w:hanging="360"/>
      </w:pPr>
    </w:lvl>
  </w:abstractNum>
  <w:abstractNum w:abstractNumId="9">
    <w:nsid w:val="FFFFFF89"/>
    <w:multiLevelType w:val="singleLevel"/>
    <w:tmpl w:val="46A47BCA"/>
    <w:lvl w:ilvl="0">
      <w:start w:val="1"/>
      <w:numFmt w:val="bullet"/>
      <w:lvlText w:val=""/>
      <w:lvlJc w:val="left"/>
      <w:pPr>
        <w:tabs>
          <w:tab w:val="num" w:pos="360"/>
        </w:tabs>
        <w:ind w:left="360" w:hanging="360"/>
      </w:pPr>
      <w:rPr>
        <w:rFonts w:ascii="Symbol" w:hAnsi="Symbol" w:hint="default"/>
      </w:rPr>
    </w:lvl>
  </w:abstractNum>
  <w:abstractNum w:abstractNumId="10">
    <w:nsid w:val="09106689"/>
    <w:multiLevelType w:val="multilevel"/>
    <w:tmpl w:val="DF208662"/>
    <w:lvl w:ilvl="0">
      <w:start w:val="3"/>
      <w:numFmt w:val="decimal"/>
      <w:lvlText w:val="%1."/>
      <w:lvlJc w:val="left"/>
      <w:pPr>
        <w:ind w:left="450" w:hanging="450"/>
      </w:pPr>
      <w:rPr>
        <w:rFonts w:hint="default"/>
      </w:rPr>
    </w:lvl>
    <w:lvl w:ilvl="1">
      <w:start w:val="3"/>
      <w:numFmt w:val="decimal"/>
      <w:lvlText w:val="%1.%2."/>
      <w:lvlJc w:val="left"/>
      <w:pPr>
        <w:ind w:left="735" w:hanging="450"/>
      </w:pPr>
      <w:rPr>
        <w:rFonts w:hint="default"/>
      </w:rPr>
    </w:lvl>
    <w:lvl w:ilvl="2">
      <w:start w:val="4"/>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8F8"/>
    <w:rsid w:val="00003D7A"/>
    <w:rsid w:val="0000589E"/>
    <w:rsid w:val="00007C90"/>
    <w:rsid w:val="00012491"/>
    <w:rsid w:val="00013308"/>
    <w:rsid w:val="00020CC4"/>
    <w:rsid w:val="0002478B"/>
    <w:rsid w:val="0004524A"/>
    <w:rsid w:val="00051E23"/>
    <w:rsid w:val="00075454"/>
    <w:rsid w:val="00076E86"/>
    <w:rsid w:val="00092FC0"/>
    <w:rsid w:val="000952D0"/>
    <w:rsid w:val="000A0D2B"/>
    <w:rsid w:val="000A794C"/>
    <w:rsid w:val="000B55E9"/>
    <w:rsid w:val="000C07D3"/>
    <w:rsid w:val="000D36D8"/>
    <w:rsid w:val="000E26FA"/>
    <w:rsid w:val="000E3967"/>
    <w:rsid w:val="000E746C"/>
    <w:rsid w:val="000F5416"/>
    <w:rsid w:val="00103123"/>
    <w:rsid w:val="00112D16"/>
    <w:rsid w:val="001209B0"/>
    <w:rsid w:val="00124DA4"/>
    <w:rsid w:val="00130CCD"/>
    <w:rsid w:val="00132853"/>
    <w:rsid w:val="0016407F"/>
    <w:rsid w:val="0016674D"/>
    <w:rsid w:val="00170F3C"/>
    <w:rsid w:val="00182469"/>
    <w:rsid w:val="00183649"/>
    <w:rsid w:val="0018762E"/>
    <w:rsid w:val="00192B1D"/>
    <w:rsid w:val="001B0F43"/>
    <w:rsid w:val="001B1E60"/>
    <w:rsid w:val="001B63E3"/>
    <w:rsid w:val="001D20E6"/>
    <w:rsid w:val="001D239B"/>
    <w:rsid w:val="001D6FE9"/>
    <w:rsid w:val="001D7E12"/>
    <w:rsid w:val="001E05D2"/>
    <w:rsid w:val="001E245C"/>
    <w:rsid w:val="001F30DE"/>
    <w:rsid w:val="00213563"/>
    <w:rsid w:val="00224155"/>
    <w:rsid w:val="00254E91"/>
    <w:rsid w:val="00266A8C"/>
    <w:rsid w:val="00295B24"/>
    <w:rsid w:val="002A0DC1"/>
    <w:rsid w:val="002A1DE4"/>
    <w:rsid w:val="002A4AB3"/>
    <w:rsid w:val="002B5F8E"/>
    <w:rsid w:val="002C0281"/>
    <w:rsid w:val="002C07D5"/>
    <w:rsid w:val="002D5EF4"/>
    <w:rsid w:val="002F078F"/>
    <w:rsid w:val="002F3D08"/>
    <w:rsid w:val="00303112"/>
    <w:rsid w:val="00303ED6"/>
    <w:rsid w:val="003040D8"/>
    <w:rsid w:val="00307120"/>
    <w:rsid w:val="003133A8"/>
    <w:rsid w:val="003133C1"/>
    <w:rsid w:val="00320C6A"/>
    <w:rsid w:val="0032586E"/>
    <w:rsid w:val="00334F4E"/>
    <w:rsid w:val="00347105"/>
    <w:rsid w:val="00352A4A"/>
    <w:rsid w:val="0035599F"/>
    <w:rsid w:val="003640E9"/>
    <w:rsid w:val="0036634D"/>
    <w:rsid w:val="00387F79"/>
    <w:rsid w:val="00394FFF"/>
    <w:rsid w:val="003B2DC2"/>
    <w:rsid w:val="003B51C6"/>
    <w:rsid w:val="003B5C06"/>
    <w:rsid w:val="003C1B25"/>
    <w:rsid w:val="003C1CC4"/>
    <w:rsid w:val="003C6CDC"/>
    <w:rsid w:val="003D0614"/>
    <w:rsid w:val="003E00D2"/>
    <w:rsid w:val="003E4DF6"/>
    <w:rsid w:val="003E5E75"/>
    <w:rsid w:val="0040723C"/>
    <w:rsid w:val="00424276"/>
    <w:rsid w:val="00427F46"/>
    <w:rsid w:val="00450E30"/>
    <w:rsid w:val="00451417"/>
    <w:rsid w:val="004536C5"/>
    <w:rsid w:val="0046432B"/>
    <w:rsid w:val="00481454"/>
    <w:rsid w:val="00482873"/>
    <w:rsid w:val="004828DB"/>
    <w:rsid w:val="00491762"/>
    <w:rsid w:val="00493783"/>
    <w:rsid w:val="004C1A57"/>
    <w:rsid w:val="004C53C5"/>
    <w:rsid w:val="004C5840"/>
    <w:rsid w:val="004C6F1E"/>
    <w:rsid w:val="004E0AA9"/>
    <w:rsid w:val="004E108A"/>
    <w:rsid w:val="004E2274"/>
    <w:rsid w:val="004E3977"/>
    <w:rsid w:val="0050465D"/>
    <w:rsid w:val="00505997"/>
    <w:rsid w:val="005078DA"/>
    <w:rsid w:val="005124D7"/>
    <w:rsid w:val="00521086"/>
    <w:rsid w:val="005220D0"/>
    <w:rsid w:val="00522826"/>
    <w:rsid w:val="005242A0"/>
    <w:rsid w:val="00526119"/>
    <w:rsid w:val="0052718F"/>
    <w:rsid w:val="005318F8"/>
    <w:rsid w:val="005372C9"/>
    <w:rsid w:val="00553E50"/>
    <w:rsid w:val="00553E5E"/>
    <w:rsid w:val="005552AF"/>
    <w:rsid w:val="00560BBD"/>
    <w:rsid w:val="00561397"/>
    <w:rsid w:val="00566F17"/>
    <w:rsid w:val="005728A3"/>
    <w:rsid w:val="005A7A1D"/>
    <w:rsid w:val="005B18C3"/>
    <w:rsid w:val="005C5619"/>
    <w:rsid w:val="005D0BD2"/>
    <w:rsid w:val="005D26D2"/>
    <w:rsid w:val="005D78FE"/>
    <w:rsid w:val="005E159F"/>
    <w:rsid w:val="005E1747"/>
    <w:rsid w:val="005E2433"/>
    <w:rsid w:val="005E2BD1"/>
    <w:rsid w:val="005F1469"/>
    <w:rsid w:val="00602436"/>
    <w:rsid w:val="00614BFD"/>
    <w:rsid w:val="006429EE"/>
    <w:rsid w:val="00642EC3"/>
    <w:rsid w:val="006656CF"/>
    <w:rsid w:val="00682E61"/>
    <w:rsid w:val="006856B6"/>
    <w:rsid w:val="00686652"/>
    <w:rsid w:val="00695B1C"/>
    <w:rsid w:val="00696355"/>
    <w:rsid w:val="00696E2E"/>
    <w:rsid w:val="006A249E"/>
    <w:rsid w:val="006A7BAA"/>
    <w:rsid w:val="006B7B3E"/>
    <w:rsid w:val="006C096B"/>
    <w:rsid w:val="006C48FA"/>
    <w:rsid w:val="006D060F"/>
    <w:rsid w:val="006D1329"/>
    <w:rsid w:val="006D29FE"/>
    <w:rsid w:val="006D4FAD"/>
    <w:rsid w:val="006E1D50"/>
    <w:rsid w:val="006E373B"/>
    <w:rsid w:val="006E3F25"/>
    <w:rsid w:val="006E5473"/>
    <w:rsid w:val="006F0A42"/>
    <w:rsid w:val="006F3A53"/>
    <w:rsid w:val="006F6B91"/>
    <w:rsid w:val="0070167C"/>
    <w:rsid w:val="00711481"/>
    <w:rsid w:val="00720D27"/>
    <w:rsid w:val="00722824"/>
    <w:rsid w:val="00732801"/>
    <w:rsid w:val="00733E1B"/>
    <w:rsid w:val="00737238"/>
    <w:rsid w:val="007426AC"/>
    <w:rsid w:val="007471CA"/>
    <w:rsid w:val="007566AE"/>
    <w:rsid w:val="0076047D"/>
    <w:rsid w:val="00760611"/>
    <w:rsid w:val="00761036"/>
    <w:rsid w:val="00772409"/>
    <w:rsid w:val="00776A08"/>
    <w:rsid w:val="00784281"/>
    <w:rsid w:val="00790E8C"/>
    <w:rsid w:val="007C1952"/>
    <w:rsid w:val="007C21CC"/>
    <w:rsid w:val="007C4225"/>
    <w:rsid w:val="007C605B"/>
    <w:rsid w:val="007E4724"/>
    <w:rsid w:val="008358CF"/>
    <w:rsid w:val="00835A92"/>
    <w:rsid w:val="00843338"/>
    <w:rsid w:val="00856ED2"/>
    <w:rsid w:val="00861ED6"/>
    <w:rsid w:val="00876D94"/>
    <w:rsid w:val="008A6F58"/>
    <w:rsid w:val="008A78FD"/>
    <w:rsid w:val="008A7CFD"/>
    <w:rsid w:val="008B12C5"/>
    <w:rsid w:val="008B57FD"/>
    <w:rsid w:val="008D097C"/>
    <w:rsid w:val="008D42E7"/>
    <w:rsid w:val="008D6123"/>
    <w:rsid w:val="008E5896"/>
    <w:rsid w:val="00902DFB"/>
    <w:rsid w:val="0091323F"/>
    <w:rsid w:val="00914FE1"/>
    <w:rsid w:val="00916FD5"/>
    <w:rsid w:val="009175B7"/>
    <w:rsid w:val="009249DD"/>
    <w:rsid w:val="00927A6B"/>
    <w:rsid w:val="00934155"/>
    <w:rsid w:val="00934E2A"/>
    <w:rsid w:val="009372FE"/>
    <w:rsid w:val="009414AB"/>
    <w:rsid w:val="009428FF"/>
    <w:rsid w:val="009473ED"/>
    <w:rsid w:val="00952F99"/>
    <w:rsid w:val="00955939"/>
    <w:rsid w:val="0095698A"/>
    <w:rsid w:val="009600C0"/>
    <w:rsid w:val="00961F95"/>
    <w:rsid w:val="0097568A"/>
    <w:rsid w:val="00975B25"/>
    <w:rsid w:val="00975B3E"/>
    <w:rsid w:val="00992A55"/>
    <w:rsid w:val="009A027C"/>
    <w:rsid w:val="009A57B2"/>
    <w:rsid w:val="009B17F5"/>
    <w:rsid w:val="009B549F"/>
    <w:rsid w:val="009B5A6C"/>
    <w:rsid w:val="009C31CF"/>
    <w:rsid w:val="009C7D3A"/>
    <w:rsid w:val="009E2773"/>
    <w:rsid w:val="009E7020"/>
    <w:rsid w:val="009F7616"/>
    <w:rsid w:val="00A0140B"/>
    <w:rsid w:val="00A13DF3"/>
    <w:rsid w:val="00A14A45"/>
    <w:rsid w:val="00A328E9"/>
    <w:rsid w:val="00A37CA6"/>
    <w:rsid w:val="00A37E22"/>
    <w:rsid w:val="00A410D5"/>
    <w:rsid w:val="00A44D36"/>
    <w:rsid w:val="00A50108"/>
    <w:rsid w:val="00A524AF"/>
    <w:rsid w:val="00A70F1A"/>
    <w:rsid w:val="00A82D39"/>
    <w:rsid w:val="00A83458"/>
    <w:rsid w:val="00A864B7"/>
    <w:rsid w:val="00A87DE2"/>
    <w:rsid w:val="00A9522E"/>
    <w:rsid w:val="00A962E6"/>
    <w:rsid w:val="00A97758"/>
    <w:rsid w:val="00AA2666"/>
    <w:rsid w:val="00AA39AB"/>
    <w:rsid w:val="00AB5E93"/>
    <w:rsid w:val="00AB7622"/>
    <w:rsid w:val="00AB7E59"/>
    <w:rsid w:val="00AF136F"/>
    <w:rsid w:val="00B151C1"/>
    <w:rsid w:val="00B21676"/>
    <w:rsid w:val="00B340F4"/>
    <w:rsid w:val="00B46E2D"/>
    <w:rsid w:val="00B508DF"/>
    <w:rsid w:val="00B511F7"/>
    <w:rsid w:val="00B639E3"/>
    <w:rsid w:val="00B65A45"/>
    <w:rsid w:val="00B9401D"/>
    <w:rsid w:val="00B95229"/>
    <w:rsid w:val="00BB6D49"/>
    <w:rsid w:val="00BC6225"/>
    <w:rsid w:val="00BC7BEF"/>
    <w:rsid w:val="00BD1A0A"/>
    <w:rsid w:val="00C06575"/>
    <w:rsid w:val="00C112C4"/>
    <w:rsid w:val="00C15AC8"/>
    <w:rsid w:val="00C33C3E"/>
    <w:rsid w:val="00C476EF"/>
    <w:rsid w:val="00C5677E"/>
    <w:rsid w:val="00C73991"/>
    <w:rsid w:val="00C80C28"/>
    <w:rsid w:val="00C83AA3"/>
    <w:rsid w:val="00CB2A53"/>
    <w:rsid w:val="00CB2D88"/>
    <w:rsid w:val="00CB2D9A"/>
    <w:rsid w:val="00CC1526"/>
    <w:rsid w:val="00CC1BC5"/>
    <w:rsid w:val="00CD0AB6"/>
    <w:rsid w:val="00CD2787"/>
    <w:rsid w:val="00CD5BCF"/>
    <w:rsid w:val="00CE2A9C"/>
    <w:rsid w:val="00CF0AF0"/>
    <w:rsid w:val="00CF634B"/>
    <w:rsid w:val="00CF7128"/>
    <w:rsid w:val="00D04BFF"/>
    <w:rsid w:val="00D2010B"/>
    <w:rsid w:val="00D21A4A"/>
    <w:rsid w:val="00D30159"/>
    <w:rsid w:val="00D33085"/>
    <w:rsid w:val="00D37B64"/>
    <w:rsid w:val="00D37B72"/>
    <w:rsid w:val="00D40BEF"/>
    <w:rsid w:val="00D41C1F"/>
    <w:rsid w:val="00D5259E"/>
    <w:rsid w:val="00D532A8"/>
    <w:rsid w:val="00D67C7C"/>
    <w:rsid w:val="00D71332"/>
    <w:rsid w:val="00D84155"/>
    <w:rsid w:val="00D879E5"/>
    <w:rsid w:val="00D9358C"/>
    <w:rsid w:val="00DA11EC"/>
    <w:rsid w:val="00DA1308"/>
    <w:rsid w:val="00DA16DE"/>
    <w:rsid w:val="00DA6FAB"/>
    <w:rsid w:val="00DB3EEB"/>
    <w:rsid w:val="00DC0C4D"/>
    <w:rsid w:val="00DC64F8"/>
    <w:rsid w:val="00DC682A"/>
    <w:rsid w:val="00DC6C08"/>
    <w:rsid w:val="00DD6827"/>
    <w:rsid w:val="00E170F5"/>
    <w:rsid w:val="00E365FC"/>
    <w:rsid w:val="00E41373"/>
    <w:rsid w:val="00E511C8"/>
    <w:rsid w:val="00E55D47"/>
    <w:rsid w:val="00E62B9E"/>
    <w:rsid w:val="00E83E46"/>
    <w:rsid w:val="00E843F7"/>
    <w:rsid w:val="00E92439"/>
    <w:rsid w:val="00E97A6E"/>
    <w:rsid w:val="00E97F82"/>
    <w:rsid w:val="00EA5B80"/>
    <w:rsid w:val="00EA7ADA"/>
    <w:rsid w:val="00EC42C8"/>
    <w:rsid w:val="00EE0BD9"/>
    <w:rsid w:val="00EE6404"/>
    <w:rsid w:val="00EF6027"/>
    <w:rsid w:val="00F07DF2"/>
    <w:rsid w:val="00F07E9F"/>
    <w:rsid w:val="00F10531"/>
    <w:rsid w:val="00F120C6"/>
    <w:rsid w:val="00F15C0E"/>
    <w:rsid w:val="00F21BF2"/>
    <w:rsid w:val="00F25850"/>
    <w:rsid w:val="00F30CCA"/>
    <w:rsid w:val="00F46087"/>
    <w:rsid w:val="00F55E15"/>
    <w:rsid w:val="00F62832"/>
    <w:rsid w:val="00F77491"/>
    <w:rsid w:val="00F96F61"/>
    <w:rsid w:val="00FA24AA"/>
    <w:rsid w:val="00FA3031"/>
    <w:rsid w:val="00FA4CBD"/>
    <w:rsid w:val="00FA5D41"/>
    <w:rsid w:val="00FB3F9E"/>
    <w:rsid w:val="00FC0A22"/>
    <w:rsid w:val="00FC362B"/>
    <w:rsid w:val="00FE2DF7"/>
    <w:rsid w:val="00FE6656"/>
    <w:rsid w:val="00FF0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18F8"/>
    <w:pPr>
      <w:tabs>
        <w:tab w:val="center" w:pos="4677"/>
        <w:tab w:val="right" w:pos="9355"/>
      </w:tabs>
    </w:pPr>
  </w:style>
  <w:style w:type="character" w:customStyle="1" w:styleId="a4">
    <w:name w:val="Нижний колонтитул Знак"/>
    <w:basedOn w:val="a0"/>
    <w:link w:val="a3"/>
    <w:rsid w:val="005318F8"/>
    <w:rPr>
      <w:rFonts w:ascii="Times New Roman" w:eastAsia="Times New Roman" w:hAnsi="Times New Roman" w:cs="Times New Roman"/>
      <w:sz w:val="24"/>
      <w:szCs w:val="24"/>
      <w:lang w:eastAsia="ru-RU"/>
    </w:rPr>
  </w:style>
  <w:style w:type="paragraph" w:customStyle="1" w:styleId="1">
    <w:name w:val="заголовок 1"/>
    <w:basedOn w:val="a"/>
    <w:next w:val="a"/>
    <w:rsid w:val="005318F8"/>
    <w:pPr>
      <w:keepNext/>
      <w:widowControl w:val="0"/>
      <w:jc w:val="center"/>
    </w:pPr>
    <w:rPr>
      <w:szCs w:val="20"/>
    </w:rPr>
  </w:style>
  <w:style w:type="paragraph" w:customStyle="1" w:styleId="ConsPlusNormal">
    <w:name w:val="ConsPlusNormal"/>
    <w:rsid w:val="005318F8"/>
    <w:pPr>
      <w:autoSpaceDE w:val="0"/>
      <w:autoSpaceDN w:val="0"/>
      <w:adjustRightInd w:val="0"/>
      <w:ind w:firstLine="720"/>
    </w:pPr>
    <w:rPr>
      <w:rFonts w:ascii="Arial" w:eastAsia="Times New Roman" w:hAnsi="Arial" w:cs="Arial"/>
    </w:rPr>
  </w:style>
  <w:style w:type="paragraph" w:customStyle="1" w:styleId="21">
    <w:name w:val="Основной текст с отступом 21"/>
    <w:basedOn w:val="a"/>
    <w:uiPriority w:val="99"/>
    <w:rsid w:val="005318F8"/>
    <w:pPr>
      <w:suppressAutoHyphens/>
      <w:ind w:firstLine="720"/>
      <w:jc w:val="both"/>
    </w:pPr>
    <w:rPr>
      <w:szCs w:val="20"/>
      <w:lang w:eastAsia="ar-SA"/>
    </w:rPr>
  </w:style>
  <w:style w:type="paragraph" w:styleId="a5">
    <w:name w:val="Title"/>
    <w:basedOn w:val="a"/>
    <w:link w:val="a6"/>
    <w:qFormat/>
    <w:rsid w:val="005318F8"/>
    <w:pPr>
      <w:jc w:val="center"/>
    </w:pPr>
    <w:rPr>
      <w:b/>
      <w:i/>
      <w:sz w:val="28"/>
      <w:szCs w:val="20"/>
    </w:rPr>
  </w:style>
  <w:style w:type="character" w:customStyle="1" w:styleId="a6">
    <w:name w:val="Название Знак"/>
    <w:basedOn w:val="a0"/>
    <w:link w:val="a5"/>
    <w:uiPriority w:val="99"/>
    <w:rsid w:val="005318F8"/>
    <w:rPr>
      <w:rFonts w:ascii="Times New Roman" w:eastAsia="Times New Roman" w:hAnsi="Times New Roman" w:cs="Times New Roman"/>
      <w:b/>
      <w:i/>
      <w:sz w:val="28"/>
      <w:szCs w:val="20"/>
      <w:lang w:eastAsia="ru-RU"/>
    </w:rPr>
  </w:style>
  <w:style w:type="paragraph" w:customStyle="1" w:styleId="10">
    <w:name w:val="Обычный1"/>
    <w:rsid w:val="005318F8"/>
    <w:pPr>
      <w:spacing w:line="260" w:lineRule="auto"/>
      <w:ind w:left="2480" w:right="2600"/>
      <w:jc w:val="center"/>
    </w:pPr>
    <w:rPr>
      <w:rFonts w:ascii="Times New Roman" w:eastAsia="Times New Roman" w:hAnsi="Times New Roman"/>
      <w:snapToGrid w:val="0"/>
      <w:sz w:val="22"/>
    </w:rPr>
  </w:style>
  <w:style w:type="paragraph" w:styleId="a7">
    <w:name w:val="No Spacing"/>
    <w:uiPriority w:val="1"/>
    <w:qFormat/>
    <w:rsid w:val="005318F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Home</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RePack by SPecialiST</dc:creator>
  <cp:lastModifiedBy>RePack by SPecialiST</cp:lastModifiedBy>
  <cp:revision>2</cp:revision>
  <dcterms:created xsi:type="dcterms:W3CDTF">2019-09-19T07:47:00Z</dcterms:created>
  <dcterms:modified xsi:type="dcterms:W3CDTF">2019-09-19T07:47:00Z</dcterms:modified>
</cp:coreProperties>
</file>